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26F" w14:textId="77777777" w:rsidR="00710683" w:rsidRPr="003822D5" w:rsidRDefault="00710683" w:rsidP="00710683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0125E0E3" w14:textId="6096871A" w:rsidR="00710683" w:rsidRDefault="00710683" w:rsidP="00710683">
      <w:r>
        <w:t xml:space="preserve">Full Name: </w:t>
      </w:r>
      <w:r w:rsidR="00B20139">
        <w:t>M.L.</w:t>
      </w:r>
    </w:p>
    <w:p w14:paraId="25311FA9" w14:textId="228057D8" w:rsidR="00710683" w:rsidRDefault="00710683" w:rsidP="00710683">
      <w:r>
        <w:t xml:space="preserve">Sex: </w:t>
      </w:r>
      <w:r w:rsidR="00726718">
        <w:t>Male</w:t>
      </w:r>
    </w:p>
    <w:p w14:paraId="68985CE7" w14:textId="4072544C" w:rsidR="00710683" w:rsidRDefault="00710683" w:rsidP="00710683">
      <w:r>
        <w:t xml:space="preserve">DOB: </w:t>
      </w:r>
      <w:r w:rsidR="00D74B5F">
        <w:t>XX</w:t>
      </w:r>
      <w:r>
        <w:t>/</w:t>
      </w:r>
      <w:r w:rsidR="00D74B5F">
        <w:t>XX</w:t>
      </w:r>
      <w:r>
        <w:t>/19</w:t>
      </w:r>
      <w:r w:rsidR="00B20139">
        <w:t>60</w:t>
      </w:r>
    </w:p>
    <w:p w14:paraId="3830EC56" w14:textId="42F141D4" w:rsidR="00710683" w:rsidRDefault="00710683" w:rsidP="00710683">
      <w:r>
        <w:t xml:space="preserve">Race/Nationality: </w:t>
      </w:r>
      <w:r w:rsidR="00B20139">
        <w:t>Haitian</w:t>
      </w:r>
    </w:p>
    <w:p w14:paraId="47E77C4E" w14:textId="1C61D919" w:rsidR="00710683" w:rsidRDefault="00D74B5F" w:rsidP="00710683">
      <w:r>
        <w:t xml:space="preserve">Primary Language: </w:t>
      </w:r>
      <w:r w:rsidR="00B20139">
        <w:t>Creole</w:t>
      </w:r>
    </w:p>
    <w:p w14:paraId="169886BE" w14:textId="4201979B" w:rsidR="00710683" w:rsidRDefault="00710683" w:rsidP="00710683">
      <w:r>
        <w:t xml:space="preserve">Address: </w:t>
      </w:r>
      <w:r w:rsidR="00726718">
        <w:t>Manhattan, NY</w:t>
      </w:r>
    </w:p>
    <w:p w14:paraId="6A6B79BA" w14:textId="77777777" w:rsidR="00710683" w:rsidRDefault="00710683" w:rsidP="00710683"/>
    <w:p w14:paraId="3829C8C9" w14:textId="0DB58A33" w:rsidR="00710683" w:rsidRDefault="00710683" w:rsidP="00710683">
      <w:r>
        <w:t xml:space="preserve">Date &amp; Time: </w:t>
      </w:r>
      <w:r w:rsidR="003C72E0">
        <w:t>0</w:t>
      </w:r>
      <w:r w:rsidR="00B20139">
        <w:t>2</w:t>
      </w:r>
      <w:r w:rsidR="003C72E0">
        <w:t>:00</w:t>
      </w:r>
      <w:r w:rsidR="002911E4">
        <w:t>P</w:t>
      </w:r>
      <w:r>
        <w:t xml:space="preserve">M </w:t>
      </w:r>
      <w:r w:rsidR="002911E4">
        <w:t>0</w:t>
      </w:r>
      <w:r w:rsidR="00726718">
        <w:t>3</w:t>
      </w:r>
      <w:r w:rsidR="002911E4">
        <w:t>/</w:t>
      </w:r>
      <w:r w:rsidR="00B20139">
        <w:t>29</w:t>
      </w:r>
      <w:r w:rsidR="002911E4">
        <w:t>/2</w:t>
      </w:r>
      <w:r w:rsidR="002766BE">
        <w:t>2</w:t>
      </w:r>
    </w:p>
    <w:p w14:paraId="3608964B" w14:textId="6747FDEC" w:rsidR="00710683" w:rsidRDefault="00710683" w:rsidP="00710683">
      <w:r>
        <w:t>Location:</w:t>
      </w:r>
      <w:r w:rsidR="002B0B39">
        <w:t xml:space="preserve"> </w:t>
      </w:r>
      <w:r w:rsidR="00726718">
        <w:t>Metropolitan Hospital</w:t>
      </w:r>
    </w:p>
    <w:p w14:paraId="027A9BD5" w14:textId="15B63213" w:rsidR="00710683" w:rsidRDefault="00710683" w:rsidP="00710683">
      <w:r>
        <w:t>Source of Information:</w:t>
      </w:r>
      <w:r w:rsidR="003C72E0">
        <w:t xml:space="preserve"> </w:t>
      </w:r>
      <w:r w:rsidR="00726718">
        <w:t>Self &amp; Medical Records</w:t>
      </w:r>
    </w:p>
    <w:p w14:paraId="34B8F307" w14:textId="77777777" w:rsidR="00710683" w:rsidRDefault="00710683" w:rsidP="00710683">
      <w:r>
        <w:t>Reliability: reliable</w:t>
      </w:r>
    </w:p>
    <w:p w14:paraId="39019E48" w14:textId="71273924" w:rsidR="00710683" w:rsidRDefault="00710683" w:rsidP="00710683">
      <w:r>
        <w:t xml:space="preserve">Source of Referral: </w:t>
      </w:r>
      <w:r w:rsidR="00D74B5F">
        <w:t>N/A</w:t>
      </w:r>
    </w:p>
    <w:p w14:paraId="7A412D2B" w14:textId="77777777" w:rsidR="00710683" w:rsidRDefault="00710683"/>
    <w:p w14:paraId="6FAE7194" w14:textId="0B09310F" w:rsidR="008D058C" w:rsidRDefault="008D058C">
      <w:r w:rsidRPr="002911E4">
        <w:rPr>
          <w:b/>
          <w:bCs/>
        </w:rPr>
        <w:t>Chief Complaint:</w:t>
      </w:r>
      <w:r>
        <w:t xml:space="preserve"> </w:t>
      </w:r>
      <w:r w:rsidR="00B20139">
        <w:t>progressive shortness of breath x2 weeks</w:t>
      </w:r>
    </w:p>
    <w:p w14:paraId="73CC7EB9" w14:textId="2CCD37F9" w:rsidR="008D058C" w:rsidRDefault="008D058C"/>
    <w:p w14:paraId="2C2BBF20" w14:textId="1744781C" w:rsidR="0084081B" w:rsidRPr="0084081B" w:rsidRDefault="002911E4" w:rsidP="00510353">
      <w:pPr>
        <w:rPr>
          <w:b/>
          <w:bCs/>
        </w:rPr>
      </w:pPr>
      <w:r w:rsidRPr="002911E4">
        <w:rPr>
          <w:b/>
          <w:bCs/>
        </w:rPr>
        <w:t>HPI:</w:t>
      </w:r>
    </w:p>
    <w:p w14:paraId="67CE0D2A" w14:textId="30D9F79E" w:rsidR="00071FE0" w:rsidRPr="00071FE0" w:rsidRDefault="00B20139" w:rsidP="00510353">
      <w:r>
        <w:t>M.L., 61 y/o female, PMHx stage 4 breast Ca with metastasis to lung and brain, currently on chemotherapy presents for progressive SOB x2 weeks.</w:t>
      </w:r>
      <w:r w:rsidR="00E835E6">
        <w:t xml:space="preserve"> The SOB occurs a</w:t>
      </w:r>
      <w:r w:rsidR="00996113">
        <w:t xml:space="preserve">t rest and is exacerbated by walking short distances but does not awaken her at night or cause her to sleep in an upright position. </w:t>
      </w:r>
      <w:r w:rsidR="00E835E6">
        <w:t>She had similar symptoms one month prior and was</w:t>
      </w:r>
      <w:r w:rsidR="00C93CC7">
        <w:t xml:space="preserve"> admitted for </w:t>
      </w:r>
      <w:r w:rsidR="00996113">
        <w:t xml:space="preserve">a </w:t>
      </w:r>
      <w:r w:rsidR="00C93CC7">
        <w:t>pleural effusion s/</w:t>
      </w:r>
      <w:r w:rsidR="0082114E">
        <w:t>p</w:t>
      </w:r>
      <w:r w:rsidR="00C93CC7">
        <w:t xml:space="preserve"> thoracocentesis 2/25-3/1</w:t>
      </w:r>
      <w:r w:rsidR="00E835E6">
        <w:t xml:space="preserve"> which had initially alleviated her symptoms.</w:t>
      </w:r>
      <w:r w:rsidR="00996113">
        <w:t xml:space="preserve"> </w:t>
      </w:r>
      <w:r w:rsidR="00C93CC7">
        <w:t>Admits to feeling heart racing. Denies chest pain, cough, fevers/chills, abdominal pain, N/V, or leg swelling.</w:t>
      </w:r>
      <w:r w:rsidR="00071FE0">
        <w:br/>
      </w:r>
    </w:p>
    <w:p w14:paraId="5276FA6F" w14:textId="39724339" w:rsidR="002911E4" w:rsidRDefault="002911E4"/>
    <w:p w14:paraId="137689D1" w14:textId="7F25A301" w:rsidR="002911E4" w:rsidRDefault="002911E4" w:rsidP="002911E4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50FE4D31" w14:textId="4AD28F03" w:rsidR="00A76A3F" w:rsidRDefault="00C93CC7" w:rsidP="008D1ACD">
      <w:pPr>
        <w:pStyle w:val="ListParagraph"/>
        <w:numPr>
          <w:ilvl w:val="0"/>
          <w:numId w:val="1"/>
        </w:numPr>
      </w:pPr>
      <w:r>
        <w:t xml:space="preserve">Breast Cancer </w:t>
      </w:r>
      <w:proofErr w:type="spellStart"/>
      <w:r>
        <w:t>b/l</w:t>
      </w:r>
      <w:proofErr w:type="spellEnd"/>
      <w:r>
        <w:t xml:space="preserve"> – Diagnosed 2021. Stage 4 with metastasis to lung and brain</w:t>
      </w:r>
    </w:p>
    <w:p w14:paraId="5E2E5D7A" w14:textId="7889DEB8" w:rsidR="00725E29" w:rsidRDefault="00C93CC7" w:rsidP="008D1ACD">
      <w:pPr>
        <w:pStyle w:val="ListParagraph"/>
        <w:numPr>
          <w:ilvl w:val="0"/>
          <w:numId w:val="1"/>
        </w:numPr>
      </w:pPr>
      <w:r>
        <w:t>Hyperkalemia</w:t>
      </w:r>
    </w:p>
    <w:p w14:paraId="5C3239F2" w14:textId="432D3294" w:rsidR="00712164" w:rsidRDefault="00712164" w:rsidP="008D1ACD">
      <w:pPr>
        <w:pStyle w:val="ListParagraph"/>
        <w:numPr>
          <w:ilvl w:val="0"/>
          <w:numId w:val="1"/>
        </w:numPr>
      </w:pPr>
      <w:r>
        <w:t>Constipation</w:t>
      </w:r>
    </w:p>
    <w:p w14:paraId="37E09330" w14:textId="1E335C5A" w:rsidR="006C2992" w:rsidRDefault="006C2992" w:rsidP="007828A3">
      <w:pPr>
        <w:pStyle w:val="ListParagraph"/>
      </w:pPr>
    </w:p>
    <w:p w14:paraId="02149F7B" w14:textId="0ED7B24C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0833688E" w14:textId="4BA477BB" w:rsidR="006C4ACD" w:rsidRPr="007828A3" w:rsidRDefault="007828A3" w:rsidP="007828A3">
      <w:pPr>
        <w:pStyle w:val="ListParagraph"/>
        <w:numPr>
          <w:ilvl w:val="0"/>
          <w:numId w:val="13"/>
        </w:numPr>
        <w:rPr>
          <w:b/>
          <w:bCs/>
        </w:rPr>
      </w:pPr>
      <w:r>
        <w:t>Up</w:t>
      </w:r>
      <w:r w:rsidR="009210C2">
        <w:t>-</w:t>
      </w:r>
      <w:r>
        <w:t>to</w:t>
      </w:r>
      <w:r w:rsidR="009210C2">
        <w:t>-</w:t>
      </w:r>
      <w:r>
        <w:t>date on immunization schedule</w:t>
      </w:r>
    </w:p>
    <w:p w14:paraId="0A5DB3D0" w14:textId="3324EDB8" w:rsidR="006C4ACD" w:rsidRDefault="006C4ACD" w:rsidP="007828A3">
      <w:pPr>
        <w:pStyle w:val="ListParagraph"/>
        <w:numPr>
          <w:ilvl w:val="1"/>
          <w:numId w:val="13"/>
        </w:numPr>
      </w:pPr>
      <w:r>
        <w:t>Influenza (annually)</w:t>
      </w:r>
    </w:p>
    <w:p w14:paraId="17F37008" w14:textId="7537442A" w:rsidR="00C2348E" w:rsidRDefault="006C4ACD" w:rsidP="00C93CC7">
      <w:pPr>
        <w:pStyle w:val="ListParagraph"/>
        <w:numPr>
          <w:ilvl w:val="1"/>
          <w:numId w:val="13"/>
        </w:numPr>
      </w:pPr>
      <w:r>
        <w:t>SARS-CoV-2</w:t>
      </w:r>
      <w:r w:rsidR="007828A3">
        <w:t xml:space="preserve"> 3 doses</w:t>
      </w:r>
    </w:p>
    <w:p w14:paraId="158EF0B3" w14:textId="77777777" w:rsidR="00725E29" w:rsidRPr="006C4ACD" w:rsidRDefault="00725E29" w:rsidP="00725E29">
      <w:pPr>
        <w:pStyle w:val="ListParagraph"/>
        <w:ind w:left="1440"/>
      </w:pPr>
    </w:p>
    <w:p w14:paraId="7E1588DE" w14:textId="1D63AD40" w:rsidR="002911E4" w:rsidRPr="00A007A1" w:rsidRDefault="002911E4" w:rsidP="00A007A1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14D085E7" w14:textId="1F420423" w:rsidR="00712164" w:rsidRPr="00712164" w:rsidRDefault="00712164" w:rsidP="00712164">
      <w:pPr>
        <w:pStyle w:val="ListParagraph"/>
        <w:numPr>
          <w:ilvl w:val="0"/>
          <w:numId w:val="2"/>
        </w:numPr>
        <w:rPr>
          <w:b/>
          <w:bCs/>
        </w:rPr>
      </w:pPr>
      <w:r>
        <w:t>Biopsy of Right breast – 2021</w:t>
      </w:r>
    </w:p>
    <w:p w14:paraId="028C4201" w14:textId="77777777" w:rsidR="009F1B0B" w:rsidRDefault="009F1B0B" w:rsidP="002911E4"/>
    <w:p w14:paraId="56ECBDE3" w14:textId="4C561415" w:rsidR="00A007A1" w:rsidRPr="00725E29" w:rsidRDefault="002911E4" w:rsidP="00A007A1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3E1836A7" w14:textId="1E5FD86A" w:rsidR="00712164" w:rsidRDefault="00712164" w:rsidP="00725E29">
      <w:pPr>
        <w:pStyle w:val="ListParagraph"/>
        <w:numPr>
          <w:ilvl w:val="0"/>
          <w:numId w:val="3"/>
        </w:numPr>
      </w:pPr>
      <w:r>
        <w:t>Multivitamin OTC PO 1x/daily</w:t>
      </w:r>
    </w:p>
    <w:p w14:paraId="31BA62A2" w14:textId="3BACAE67" w:rsidR="00AC1F10" w:rsidRDefault="00712164" w:rsidP="00725E29">
      <w:pPr>
        <w:pStyle w:val="ListParagraph"/>
        <w:numPr>
          <w:ilvl w:val="0"/>
          <w:numId w:val="3"/>
        </w:numPr>
      </w:pPr>
      <w:r>
        <w:t>Ondansetron 4mg PO q8h PRN</w:t>
      </w:r>
    </w:p>
    <w:p w14:paraId="6AAB8AB8" w14:textId="3E88D9AC" w:rsidR="00712164" w:rsidRDefault="00712164" w:rsidP="00725E29">
      <w:pPr>
        <w:pStyle w:val="ListParagraph"/>
        <w:numPr>
          <w:ilvl w:val="0"/>
          <w:numId w:val="3"/>
        </w:numPr>
      </w:pPr>
      <w:r>
        <w:t>Prochlorperazine 10mg q6h PRN</w:t>
      </w:r>
    </w:p>
    <w:p w14:paraId="23136B0F" w14:textId="7227B64F" w:rsidR="00712164" w:rsidRDefault="00712164" w:rsidP="00725E29">
      <w:pPr>
        <w:pStyle w:val="ListParagraph"/>
        <w:numPr>
          <w:ilvl w:val="0"/>
          <w:numId w:val="3"/>
        </w:numPr>
      </w:pPr>
      <w:r>
        <w:t>Sennosides 17.2mg PO at bed time</w:t>
      </w:r>
    </w:p>
    <w:p w14:paraId="173118CD" w14:textId="760D823B" w:rsidR="002D0F1D" w:rsidRDefault="002D0F1D" w:rsidP="002D0F1D"/>
    <w:p w14:paraId="55D8BFE0" w14:textId="77777777" w:rsidR="002D0F1D" w:rsidRDefault="002D0F1D" w:rsidP="002D0F1D"/>
    <w:p w14:paraId="7745E9A2" w14:textId="77777777" w:rsidR="002D0F1D" w:rsidRDefault="002D0F1D" w:rsidP="002D0F1D">
      <w:pPr>
        <w:rPr>
          <w:b/>
          <w:bCs/>
        </w:rPr>
      </w:pPr>
      <w:r>
        <w:rPr>
          <w:b/>
          <w:bCs/>
        </w:rPr>
        <w:t>Allergies:</w:t>
      </w:r>
    </w:p>
    <w:p w14:paraId="7F4A0618" w14:textId="567CB4AA" w:rsidR="002D0F1D" w:rsidRPr="002D0F1D" w:rsidRDefault="002D0F1D" w:rsidP="002D0F1D">
      <w:pPr>
        <w:pStyle w:val="ListParagraph"/>
        <w:numPr>
          <w:ilvl w:val="0"/>
          <w:numId w:val="19"/>
        </w:numPr>
        <w:rPr>
          <w:b/>
          <w:bCs/>
        </w:rPr>
      </w:pPr>
      <w:r>
        <w:t>NKDA or environmental/food allergies</w:t>
      </w:r>
    </w:p>
    <w:p w14:paraId="0DD4E671" w14:textId="77777777" w:rsidR="00725E29" w:rsidRPr="00F2256D" w:rsidRDefault="00725E29" w:rsidP="00725E29">
      <w:pPr>
        <w:pStyle w:val="ListParagraph"/>
      </w:pPr>
    </w:p>
    <w:p w14:paraId="2D94DE11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40DA655B" w14:textId="3531EE73" w:rsidR="00725E29" w:rsidRDefault="00725E29" w:rsidP="005F208B">
      <w:pPr>
        <w:pStyle w:val="ListParagraph"/>
        <w:numPr>
          <w:ilvl w:val="0"/>
          <w:numId w:val="5"/>
        </w:numPr>
      </w:pPr>
      <w:r>
        <w:t>No reported family Hx of cancer</w:t>
      </w:r>
    </w:p>
    <w:p w14:paraId="7A265460" w14:textId="0AE2558C" w:rsidR="002911E4" w:rsidRDefault="002911E4" w:rsidP="002911E4"/>
    <w:p w14:paraId="33E0DDB6" w14:textId="27ED8965" w:rsidR="003B5DE8" w:rsidRPr="004E45EB" w:rsidRDefault="002911E4" w:rsidP="004E45EB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ECD5EB2" w14:textId="041C62A3" w:rsidR="002911E4" w:rsidRDefault="00577994" w:rsidP="00577994">
      <w:pPr>
        <w:pStyle w:val="ListParagraph"/>
        <w:numPr>
          <w:ilvl w:val="0"/>
          <w:numId w:val="6"/>
        </w:numPr>
      </w:pPr>
      <w:r>
        <w:t xml:space="preserve">Social </w:t>
      </w:r>
      <w:r w:rsidR="002911E4">
        <w:t>Habits –</w:t>
      </w:r>
      <w:r w:rsidR="0052436C">
        <w:t xml:space="preserve"> </w:t>
      </w:r>
      <w:r w:rsidR="00712164">
        <w:t xml:space="preserve">No alcohol use. </w:t>
      </w:r>
      <w:r>
        <w:t>Non-smoker. No illicit drug use.</w:t>
      </w:r>
    </w:p>
    <w:p w14:paraId="07B6B101" w14:textId="583D4994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Travel – </w:t>
      </w:r>
      <w:r w:rsidR="003B5DE8">
        <w:t xml:space="preserve">Denies </w:t>
      </w:r>
      <w:r>
        <w:t>recent travel</w:t>
      </w:r>
    </w:p>
    <w:p w14:paraId="06B11AC8" w14:textId="570B8CEE" w:rsidR="002911E4" w:rsidRDefault="002911E4" w:rsidP="002911E4">
      <w:pPr>
        <w:pStyle w:val="ListParagraph"/>
        <w:numPr>
          <w:ilvl w:val="0"/>
          <w:numId w:val="6"/>
        </w:numPr>
      </w:pPr>
      <w:r>
        <w:t>Occupation –</w:t>
      </w:r>
      <w:r w:rsidR="0052436C">
        <w:t xml:space="preserve"> </w:t>
      </w:r>
      <w:r w:rsidR="00577994">
        <w:t>retired</w:t>
      </w:r>
    </w:p>
    <w:p w14:paraId="535D0C99" w14:textId="3124CFBC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Marital History – </w:t>
      </w:r>
      <w:r w:rsidR="0052436C">
        <w:t>Single</w:t>
      </w:r>
    </w:p>
    <w:p w14:paraId="1E1F728A" w14:textId="4CDB6A72" w:rsidR="00286905" w:rsidRPr="00577994" w:rsidRDefault="002911E4" w:rsidP="00577994">
      <w:pPr>
        <w:pStyle w:val="ListParagraph"/>
        <w:numPr>
          <w:ilvl w:val="0"/>
          <w:numId w:val="6"/>
        </w:numPr>
      </w:pPr>
      <w:r>
        <w:t xml:space="preserve">Diet – </w:t>
      </w:r>
      <w:r w:rsidR="0046733C" w:rsidRPr="00577994">
        <w:rPr>
          <w:color w:val="000000" w:themeColor="text1"/>
        </w:rPr>
        <w:t>No dietary restrictions.</w:t>
      </w:r>
    </w:p>
    <w:p w14:paraId="188F8509" w14:textId="41357390" w:rsidR="00577994" w:rsidRDefault="00577994" w:rsidP="00577994">
      <w:pPr>
        <w:pStyle w:val="ListParagraph"/>
        <w:numPr>
          <w:ilvl w:val="0"/>
          <w:numId w:val="6"/>
        </w:numPr>
      </w:pPr>
      <w:r>
        <w:rPr>
          <w:color w:val="000000" w:themeColor="text1"/>
        </w:rPr>
        <w:t>Sleep habits – unknown</w:t>
      </w:r>
    </w:p>
    <w:p w14:paraId="1CB4BA1D" w14:textId="3BA5722E" w:rsidR="002911E4" w:rsidRDefault="002911E4" w:rsidP="003B5DE8">
      <w:pPr>
        <w:pStyle w:val="ListParagraph"/>
        <w:numPr>
          <w:ilvl w:val="0"/>
          <w:numId w:val="6"/>
        </w:numPr>
      </w:pPr>
      <w:r>
        <w:t xml:space="preserve">Exercise – </w:t>
      </w:r>
      <w:r w:rsidR="00577994">
        <w:t>Able to ambulate several blocks at baseline without feeling SOB.</w:t>
      </w:r>
    </w:p>
    <w:p w14:paraId="27F8928F" w14:textId="6FB34E9A" w:rsidR="002911E4" w:rsidRDefault="002911E4" w:rsidP="004512A2">
      <w:pPr>
        <w:pStyle w:val="ListParagraph"/>
        <w:numPr>
          <w:ilvl w:val="0"/>
          <w:numId w:val="6"/>
        </w:numPr>
      </w:pPr>
      <w:r>
        <w:t>Sexual History –</w:t>
      </w:r>
      <w:r w:rsidR="008F6790">
        <w:t xml:space="preserve"> </w:t>
      </w:r>
      <w:r w:rsidR="00577994">
        <w:rPr>
          <w:color w:val="000000" w:themeColor="text1"/>
        </w:rPr>
        <w:t>unknown</w:t>
      </w:r>
    </w:p>
    <w:p w14:paraId="5FBF6161" w14:textId="77777777" w:rsidR="008F6790" w:rsidRDefault="008F6790" w:rsidP="008F6790">
      <w:pPr>
        <w:pStyle w:val="ListParagraph"/>
      </w:pPr>
    </w:p>
    <w:p w14:paraId="74937B27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58E87F5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General</w:t>
      </w:r>
    </w:p>
    <w:p w14:paraId="2F07E610" w14:textId="7B471826" w:rsidR="00C233A4" w:rsidRPr="00C233A4" w:rsidRDefault="00C233A4" w:rsidP="002E1568">
      <w:pPr>
        <w:pStyle w:val="ListParagraph"/>
        <w:numPr>
          <w:ilvl w:val="1"/>
          <w:numId w:val="7"/>
        </w:numPr>
        <w:rPr>
          <w:b/>
          <w:bCs/>
        </w:rPr>
      </w:pPr>
      <w:r w:rsidRPr="00C233A4">
        <w:rPr>
          <w:b/>
          <w:bCs/>
        </w:rPr>
        <w:t>Admits to generalized weakness/fatigue, weight loss, loss of appetite</w:t>
      </w:r>
    </w:p>
    <w:p w14:paraId="6A6A8705" w14:textId="22F83504" w:rsidR="002911E4" w:rsidRDefault="00960537" w:rsidP="002E1568">
      <w:pPr>
        <w:pStyle w:val="ListParagraph"/>
        <w:numPr>
          <w:ilvl w:val="1"/>
          <w:numId w:val="7"/>
        </w:numPr>
      </w:pPr>
      <w:r>
        <w:t xml:space="preserve">Denies </w:t>
      </w:r>
      <w:r w:rsidR="002911E4">
        <w:t>fever/chills/night sweats</w:t>
      </w:r>
    </w:p>
    <w:p w14:paraId="13CAB72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Skin, hair, nails</w:t>
      </w:r>
    </w:p>
    <w:p w14:paraId="62E192C2" w14:textId="16FFD7F0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8D3E7F">
        <w:t>rash, pruritis</w:t>
      </w:r>
    </w:p>
    <w:p w14:paraId="02C807C7" w14:textId="7C858305" w:rsidR="002911E4" w:rsidRDefault="002911E4" w:rsidP="002911E4">
      <w:pPr>
        <w:pStyle w:val="ListParagraph"/>
        <w:numPr>
          <w:ilvl w:val="0"/>
          <w:numId w:val="7"/>
        </w:numPr>
      </w:pPr>
      <w:r>
        <w:t>H</w:t>
      </w:r>
      <w:r w:rsidR="00C63CAE">
        <w:t>EENT</w:t>
      </w:r>
    </w:p>
    <w:p w14:paraId="70257B19" w14:textId="6053E6E1" w:rsidR="002911E4" w:rsidRDefault="002911E4" w:rsidP="00C63CAE">
      <w:pPr>
        <w:pStyle w:val="ListParagraph"/>
        <w:numPr>
          <w:ilvl w:val="1"/>
          <w:numId w:val="7"/>
        </w:numPr>
      </w:pPr>
      <w:r>
        <w:t xml:space="preserve">Denies headache, vertigo, </w:t>
      </w:r>
      <w:r w:rsidR="003B5DE8">
        <w:t xml:space="preserve">new </w:t>
      </w:r>
      <w:r>
        <w:t>head trauma</w:t>
      </w:r>
      <w:r w:rsidR="00C63CAE">
        <w:t xml:space="preserve">, </w:t>
      </w:r>
      <w:r>
        <w:t>visual disturbances</w:t>
      </w:r>
      <w:r w:rsidR="00C63CAE">
        <w:t xml:space="preserve">, </w:t>
      </w:r>
      <w:r>
        <w:t>photophobia</w:t>
      </w:r>
      <w:r w:rsidR="00C63CAE">
        <w:t>, tinnitus, ear pain, congestion, epistaxis</w:t>
      </w:r>
    </w:p>
    <w:p w14:paraId="7E17DFF6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Pulmonary System</w:t>
      </w:r>
    </w:p>
    <w:p w14:paraId="68DF21A1" w14:textId="29D4D0FD" w:rsidR="00B05390" w:rsidRPr="00B05390" w:rsidRDefault="00B05390" w:rsidP="002911E4">
      <w:pPr>
        <w:pStyle w:val="ListParagraph"/>
        <w:numPr>
          <w:ilvl w:val="1"/>
          <w:numId w:val="7"/>
        </w:numPr>
        <w:rPr>
          <w:b/>
          <w:bCs/>
        </w:rPr>
      </w:pPr>
      <w:r w:rsidRPr="00B05390">
        <w:rPr>
          <w:b/>
          <w:bCs/>
        </w:rPr>
        <w:t xml:space="preserve">Admits to </w:t>
      </w:r>
      <w:r w:rsidR="00C233A4">
        <w:rPr>
          <w:b/>
          <w:bCs/>
        </w:rPr>
        <w:t>shortness of breath</w:t>
      </w:r>
    </w:p>
    <w:p w14:paraId="74F7CEE2" w14:textId="6C48AEF6" w:rsidR="002911E4" w:rsidRDefault="0043218C" w:rsidP="002911E4">
      <w:pPr>
        <w:pStyle w:val="ListParagraph"/>
        <w:numPr>
          <w:ilvl w:val="1"/>
          <w:numId w:val="7"/>
        </w:numPr>
      </w:pPr>
      <w:r>
        <w:t>Denies</w:t>
      </w:r>
      <w:r w:rsidR="002911E4">
        <w:t xml:space="preserve"> </w:t>
      </w:r>
      <w:r w:rsidR="00C233A4">
        <w:t xml:space="preserve">cough, </w:t>
      </w:r>
      <w:r w:rsidR="002911E4">
        <w:t>wheezing, hemoptysis, cyanosis, orthopnea, or PND</w:t>
      </w:r>
    </w:p>
    <w:p w14:paraId="3B42F622" w14:textId="6E2ECA77" w:rsidR="00B05390" w:rsidRDefault="002911E4" w:rsidP="00B05390">
      <w:pPr>
        <w:pStyle w:val="ListParagraph"/>
        <w:numPr>
          <w:ilvl w:val="0"/>
          <w:numId w:val="7"/>
        </w:numPr>
      </w:pPr>
      <w:r>
        <w:t>Cardiovascular System</w:t>
      </w:r>
    </w:p>
    <w:p w14:paraId="6B46EB41" w14:textId="7F83EFED" w:rsidR="002911E4" w:rsidRDefault="002911E4" w:rsidP="002911E4">
      <w:pPr>
        <w:pStyle w:val="ListParagraph"/>
        <w:numPr>
          <w:ilvl w:val="1"/>
          <w:numId w:val="7"/>
        </w:numPr>
      </w:pPr>
      <w:r>
        <w:t>Denies chest pain, known murmur, palpitations,</w:t>
      </w:r>
      <w:r w:rsidR="00E73224">
        <w:t xml:space="preserve"> </w:t>
      </w:r>
      <w:r>
        <w:t>irregular heartbeat, or syncope</w:t>
      </w:r>
    </w:p>
    <w:p w14:paraId="1ABC085D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Gastrointestinal System</w:t>
      </w:r>
    </w:p>
    <w:p w14:paraId="2600DA4D" w14:textId="337032E7" w:rsidR="00C233A4" w:rsidRDefault="00C233A4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b/>
          <w:bCs/>
          <w:color w:val="000000" w:themeColor="text1"/>
        </w:rPr>
        <w:t>Admits to decreased appetite</w:t>
      </w:r>
    </w:p>
    <w:p w14:paraId="3A99930E" w14:textId="1FBE59AA" w:rsidR="002911E4" w:rsidRPr="004271A2" w:rsidRDefault="00724713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724713">
        <w:rPr>
          <w:color w:val="000000" w:themeColor="text1"/>
        </w:rPr>
        <w:t xml:space="preserve">Denies </w:t>
      </w:r>
      <w:r w:rsidR="0043218C" w:rsidRPr="00724713">
        <w:rPr>
          <w:color w:val="000000" w:themeColor="text1"/>
        </w:rPr>
        <w:t>N/V</w:t>
      </w:r>
      <w:r w:rsidR="00FC14FB">
        <w:rPr>
          <w:color w:val="000000" w:themeColor="text1"/>
        </w:rPr>
        <w:t>/Constipation</w:t>
      </w:r>
      <w:r w:rsidR="00715079" w:rsidRPr="00724713">
        <w:rPr>
          <w:color w:val="000000" w:themeColor="text1"/>
        </w:rPr>
        <w:t>, abdominal pain</w:t>
      </w:r>
      <w:r w:rsidRPr="00724713">
        <w:rPr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="00715079">
        <w:rPr>
          <w:color w:val="000000" w:themeColor="text1"/>
        </w:rPr>
        <w:t>diarrhea</w:t>
      </w:r>
      <w:r w:rsidR="00C63CAE">
        <w:rPr>
          <w:color w:val="000000" w:themeColor="text1"/>
        </w:rPr>
        <w:t xml:space="preserve">, </w:t>
      </w:r>
      <w:r w:rsidR="002911E4" w:rsidRPr="004271A2">
        <w:rPr>
          <w:color w:val="000000" w:themeColor="text1"/>
        </w:rPr>
        <w:t>rectal bleeding/blood in stool.</w:t>
      </w:r>
      <w:r w:rsidR="004271A2" w:rsidRPr="004271A2">
        <w:rPr>
          <w:color w:val="000000" w:themeColor="text1"/>
        </w:rPr>
        <w:t xml:space="preserve"> </w:t>
      </w:r>
    </w:p>
    <w:p w14:paraId="3DA88C38" w14:textId="3DE8DC69" w:rsidR="002911E4" w:rsidRPr="00724713" w:rsidRDefault="002911E4" w:rsidP="00724713">
      <w:pPr>
        <w:pStyle w:val="ListParagraph"/>
        <w:numPr>
          <w:ilvl w:val="0"/>
          <w:numId w:val="7"/>
        </w:numPr>
      </w:pPr>
      <w:r>
        <w:t>Genitourinary System</w:t>
      </w:r>
    </w:p>
    <w:p w14:paraId="3332E0FF" w14:textId="0EB8FAA4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715079">
        <w:t xml:space="preserve">incontinence, </w:t>
      </w:r>
      <w:r>
        <w:t>changes in frequency, nocturia, oliguria, polyuria, abnormal color of urine, flank plain, or dysuria</w:t>
      </w:r>
    </w:p>
    <w:p w14:paraId="24B6C304" w14:textId="117F4428" w:rsidR="002911E4" w:rsidRPr="00EB5E4C" w:rsidRDefault="002911E4" w:rsidP="00EB5E4C">
      <w:pPr>
        <w:pStyle w:val="ListParagraph"/>
        <w:numPr>
          <w:ilvl w:val="0"/>
          <w:numId w:val="7"/>
        </w:numPr>
      </w:pPr>
      <w:r>
        <w:t>Nervous System</w:t>
      </w:r>
    </w:p>
    <w:p w14:paraId="43271C68" w14:textId="0A4A813A" w:rsidR="002911E4" w:rsidRDefault="002911E4" w:rsidP="002911E4">
      <w:pPr>
        <w:pStyle w:val="ListParagraph"/>
        <w:numPr>
          <w:ilvl w:val="1"/>
          <w:numId w:val="7"/>
        </w:numPr>
      </w:pPr>
      <w:r>
        <w:t>Denies</w:t>
      </w:r>
      <w:r w:rsidR="009A54EE">
        <w:t xml:space="preserve"> loss of strength, change in cognition/mental status, </w:t>
      </w:r>
      <w:r w:rsidR="00FC14FB">
        <w:t xml:space="preserve">changes in memory, </w:t>
      </w:r>
      <w:r>
        <w:t xml:space="preserve">seizures, headache, loss of consciousness, </w:t>
      </w:r>
      <w:r w:rsidR="00EB5E4C">
        <w:t xml:space="preserve">&amp; </w:t>
      </w:r>
      <w:r>
        <w:t>ataxia</w:t>
      </w:r>
    </w:p>
    <w:p w14:paraId="4E7997B9" w14:textId="77777777" w:rsidR="002911E4" w:rsidRPr="00C233A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233A4">
        <w:rPr>
          <w:color w:val="000000" w:themeColor="text1"/>
        </w:rPr>
        <w:t>Musculoskeletal System</w:t>
      </w:r>
    </w:p>
    <w:p w14:paraId="29BE7B29" w14:textId="7E1F7773" w:rsidR="002911E4" w:rsidRPr="00C233A4" w:rsidRDefault="002911E4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C233A4">
        <w:rPr>
          <w:color w:val="000000" w:themeColor="text1"/>
        </w:rPr>
        <w:t>Denies deformity, swelling, redness</w:t>
      </w:r>
      <w:r w:rsidR="00724713" w:rsidRPr="00C233A4">
        <w:rPr>
          <w:color w:val="000000" w:themeColor="text1"/>
        </w:rPr>
        <w:t>, pain</w:t>
      </w:r>
    </w:p>
    <w:p w14:paraId="0B879D67" w14:textId="77777777" w:rsidR="002911E4" w:rsidRPr="00C233A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233A4">
        <w:rPr>
          <w:color w:val="000000" w:themeColor="text1"/>
        </w:rPr>
        <w:lastRenderedPageBreak/>
        <w:t>Peripheral Vascular System</w:t>
      </w:r>
    </w:p>
    <w:p w14:paraId="6CAE3329" w14:textId="0247041B" w:rsidR="002911E4" w:rsidRPr="00C233A4" w:rsidRDefault="002911E4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C233A4">
        <w:rPr>
          <w:color w:val="000000" w:themeColor="text1"/>
        </w:rPr>
        <w:t>Denies intermittent claudication, coldness/trophic changes, varicose, or color change</w:t>
      </w:r>
    </w:p>
    <w:p w14:paraId="71ED9551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Hematologic System</w:t>
      </w:r>
    </w:p>
    <w:p w14:paraId="42863425" w14:textId="73B0B5B7" w:rsidR="002911E4" w:rsidRDefault="007632F3" w:rsidP="002911E4">
      <w:pPr>
        <w:pStyle w:val="ListParagraph"/>
        <w:numPr>
          <w:ilvl w:val="1"/>
          <w:numId w:val="7"/>
        </w:numPr>
      </w:pPr>
      <w:r>
        <w:t>No Hx</w:t>
      </w:r>
      <w:r w:rsidR="002911E4">
        <w:t xml:space="preserve"> of DVT/PE</w:t>
      </w:r>
      <w:r w:rsidR="001948B7">
        <w:t xml:space="preserve"> or</w:t>
      </w:r>
      <w:r w:rsidR="00A20D2A">
        <w:t xml:space="preserve"> anemia</w:t>
      </w:r>
    </w:p>
    <w:p w14:paraId="318B42B0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Endocrine System</w:t>
      </w:r>
    </w:p>
    <w:p w14:paraId="468A2C35" w14:textId="4ED13088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polyuria/polydipsia/polyphagia, </w:t>
      </w:r>
      <w:r w:rsidR="009A54EE">
        <w:t>heat/</w:t>
      </w:r>
      <w:r>
        <w:t>cold intolerance, excessive sweating</w:t>
      </w:r>
    </w:p>
    <w:p w14:paraId="3DCED807" w14:textId="77777777" w:rsidR="002911E4" w:rsidRPr="00C233A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233A4">
        <w:rPr>
          <w:color w:val="000000" w:themeColor="text1"/>
        </w:rPr>
        <w:t>Psychiatric</w:t>
      </w:r>
    </w:p>
    <w:p w14:paraId="38C7A704" w14:textId="7356F86C" w:rsidR="00AF603B" w:rsidRPr="00C233A4" w:rsidRDefault="002911E4" w:rsidP="00055671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C233A4">
        <w:rPr>
          <w:color w:val="000000" w:themeColor="text1"/>
        </w:rPr>
        <w:t xml:space="preserve">Denies </w:t>
      </w:r>
      <w:r w:rsidR="00A20D2A" w:rsidRPr="00C233A4">
        <w:rPr>
          <w:color w:val="000000" w:themeColor="text1"/>
        </w:rPr>
        <w:t xml:space="preserve">Hx of </w:t>
      </w:r>
      <w:r w:rsidR="009A54EE" w:rsidRPr="00C233A4">
        <w:rPr>
          <w:color w:val="000000" w:themeColor="text1"/>
        </w:rPr>
        <w:t xml:space="preserve">anxiety, </w:t>
      </w:r>
      <w:r w:rsidRPr="00C233A4">
        <w:rPr>
          <w:color w:val="000000" w:themeColor="text1"/>
        </w:rPr>
        <w:t>depression</w:t>
      </w:r>
      <w:r w:rsidR="00FC14FB" w:rsidRPr="00C233A4">
        <w:rPr>
          <w:color w:val="000000" w:themeColor="text1"/>
        </w:rPr>
        <w:t xml:space="preserve">, </w:t>
      </w:r>
      <w:r w:rsidRPr="00C233A4">
        <w:rPr>
          <w:color w:val="000000" w:themeColor="text1"/>
        </w:rPr>
        <w:t>obsessive/compulsive disorder</w:t>
      </w:r>
      <w:r w:rsidR="00FC14FB" w:rsidRPr="00C233A4">
        <w:rPr>
          <w:color w:val="000000" w:themeColor="text1"/>
        </w:rPr>
        <w:t>, or other psychiatric illnesses</w:t>
      </w:r>
    </w:p>
    <w:p w14:paraId="6E5A3EE4" w14:textId="77777777" w:rsidR="00681D43" w:rsidRDefault="00681D43" w:rsidP="00AF603B">
      <w:pPr>
        <w:jc w:val="center"/>
        <w:rPr>
          <w:b/>
          <w:bCs/>
        </w:rPr>
      </w:pPr>
    </w:p>
    <w:p w14:paraId="11FCF001" w14:textId="77777777" w:rsidR="00681D43" w:rsidRDefault="00681D43" w:rsidP="00AF603B">
      <w:pPr>
        <w:jc w:val="center"/>
        <w:rPr>
          <w:b/>
          <w:bCs/>
        </w:rPr>
      </w:pPr>
    </w:p>
    <w:p w14:paraId="57749939" w14:textId="7956F4CD" w:rsidR="00AF603B" w:rsidRPr="003822D5" w:rsidRDefault="00AF603B" w:rsidP="00AF603B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2F26F50D" w14:textId="77777777" w:rsidR="00AF603B" w:rsidRDefault="00AF603B" w:rsidP="00AF603B">
      <w:pPr>
        <w:rPr>
          <w:u w:val="single"/>
        </w:rPr>
      </w:pPr>
    </w:p>
    <w:p w14:paraId="0493C94B" w14:textId="77777777" w:rsidR="00AF603B" w:rsidRPr="003822D5" w:rsidRDefault="00AF603B" w:rsidP="00AF603B">
      <w:pPr>
        <w:rPr>
          <w:u w:val="single"/>
        </w:rPr>
      </w:pPr>
      <w:r w:rsidRPr="003822D5">
        <w:rPr>
          <w:u w:val="single"/>
        </w:rPr>
        <w:t>Vital Signs:</w:t>
      </w:r>
    </w:p>
    <w:p w14:paraId="0768365D" w14:textId="46CB054E" w:rsidR="00A13E57" w:rsidRDefault="00AF603B" w:rsidP="00AF603B">
      <w:pPr>
        <w:rPr>
          <w:color w:val="000000" w:themeColor="text1"/>
        </w:rPr>
      </w:pPr>
      <w:r>
        <w:t xml:space="preserve">BP:  </w:t>
      </w:r>
      <w:r w:rsidR="00FC14FB">
        <w:t>1</w:t>
      </w:r>
      <w:r w:rsidR="00D51838">
        <w:t>45</w:t>
      </w:r>
      <w:r w:rsidR="00AF12C4">
        <w:t>/</w:t>
      </w:r>
      <w:r w:rsidR="00D51838">
        <w:t>88</w:t>
      </w:r>
      <w:r>
        <w:t xml:space="preserve">mmHg – </w:t>
      </w:r>
      <w:r w:rsidR="000B14D3">
        <w:t>sitting</w:t>
      </w:r>
      <w:r>
        <w:t xml:space="preserve">, </w:t>
      </w:r>
      <w:r w:rsidR="000B14D3">
        <w:t>R</w:t>
      </w:r>
      <w:r>
        <w:t xml:space="preserve"> arm</w:t>
      </w:r>
      <w:r w:rsidR="00BD3517">
        <w:tab/>
      </w:r>
      <w:r w:rsidRPr="004578B2">
        <w:rPr>
          <w:color w:val="000000" w:themeColor="text1"/>
        </w:rPr>
        <w:t xml:space="preserve">RR:  </w:t>
      </w:r>
      <w:r w:rsidR="00D51838">
        <w:rPr>
          <w:color w:val="000000" w:themeColor="text1"/>
        </w:rPr>
        <w:t>20</w:t>
      </w:r>
      <w:r w:rsidR="00AF12C4" w:rsidRPr="004578B2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breaths/min</w:t>
      </w:r>
      <w:r w:rsidR="00A13E57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Pulse:  </w:t>
      </w:r>
      <w:r w:rsidR="00D51838">
        <w:rPr>
          <w:color w:val="000000" w:themeColor="text1"/>
        </w:rPr>
        <w:t>122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>bpm</w:t>
      </w:r>
      <w:r w:rsidR="00FC14FB">
        <w:rPr>
          <w:color w:val="000000" w:themeColor="text1"/>
        </w:rPr>
        <w:tab/>
      </w:r>
      <w:r w:rsidR="00BD3517" w:rsidRPr="004578B2">
        <w:rPr>
          <w:color w:val="000000" w:themeColor="text1"/>
        </w:rPr>
        <w:tab/>
      </w:r>
    </w:p>
    <w:p w14:paraId="4196AD0A" w14:textId="55D0E3E8" w:rsidR="00AF603B" w:rsidRPr="004578B2" w:rsidRDefault="00AF603B" w:rsidP="00A13E57">
      <w:pPr>
        <w:rPr>
          <w:color w:val="000000" w:themeColor="text1"/>
        </w:rPr>
      </w:pPr>
      <w:r w:rsidRPr="004578B2">
        <w:rPr>
          <w:color w:val="000000" w:themeColor="text1"/>
        </w:rPr>
        <w:t xml:space="preserve">T:  </w:t>
      </w:r>
      <w:r w:rsidR="00FC14FB">
        <w:rPr>
          <w:color w:val="000000" w:themeColor="text1"/>
        </w:rPr>
        <w:t>9</w:t>
      </w:r>
      <w:r w:rsidR="00D51838">
        <w:rPr>
          <w:color w:val="000000" w:themeColor="text1"/>
        </w:rPr>
        <w:t>7</w:t>
      </w:r>
      <w:r w:rsidR="004C67E6">
        <w:rPr>
          <w:color w:val="000000" w:themeColor="text1"/>
        </w:rPr>
        <w:t>.</w:t>
      </w:r>
      <w:r w:rsidR="00D51838">
        <w:rPr>
          <w:color w:val="000000" w:themeColor="text1"/>
        </w:rPr>
        <w:t>5</w:t>
      </w:r>
      <w:r w:rsidR="00FC14FB">
        <w:rPr>
          <w:color w:val="000000" w:themeColor="text1"/>
        </w:rPr>
        <w:t>F</w:t>
      </w:r>
      <w:r w:rsidR="004C67E6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(oral)</w:t>
      </w:r>
      <w:r w:rsidR="00BD3517" w:rsidRPr="004578B2">
        <w:rPr>
          <w:color w:val="000000" w:themeColor="text1"/>
        </w:rPr>
        <w:tab/>
      </w:r>
      <w:r w:rsidR="00FC14FB">
        <w:rPr>
          <w:color w:val="000000" w:themeColor="text1"/>
        </w:rPr>
        <w:tab/>
      </w:r>
      <w:r w:rsidR="00A13E57">
        <w:rPr>
          <w:color w:val="000000" w:themeColor="text1"/>
        </w:rPr>
        <w:tab/>
      </w:r>
      <w:r w:rsidR="00A13E57">
        <w:rPr>
          <w:color w:val="000000" w:themeColor="text1"/>
        </w:rPr>
        <w:tab/>
      </w:r>
      <w:r w:rsidR="00A13E57">
        <w:rPr>
          <w:color w:val="000000" w:themeColor="text1"/>
        </w:rPr>
        <w:tab/>
      </w:r>
      <w:r w:rsidR="005F0184">
        <w:rPr>
          <w:color w:val="000000" w:themeColor="text1"/>
        </w:rPr>
        <w:t>SpO2</w:t>
      </w:r>
      <w:r w:rsidRPr="004578B2">
        <w:rPr>
          <w:color w:val="000000" w:themeColor="text1"/>
        </w:rPr>
        <w:t xml:space="preserve">: </w:t>
      </w:r>
      <w:r w:rsidR="005F0184">
        <w:rPr>
          <w:color w:val="000000" w:themeColor="text1"/>
        </w:rPr>
        <w:t>100</w:t>
      </w:r>
      <w:r w:rsidRPr="004578B2">
        <w:rPr>
          <w:color w:val="000000" w:themeColor="text1"/>
        </w:rPr>
        <w:t xml:space="preserve">% on </w:t>
      </w:r>
      <w:r w:rsidR="005F0184">
        <w:rPr>
          <w:color w:val="000000" w:themeColor="text1"/>
        </w:rPr>
        <w:t>room air</w:t>
      </w:r>
    </w:p>
    <w:p w14:paraId="01D590D3" w14:textId="4A2637B2" w:rsidR="00AF603B" w:rsidRPr="004578B2" w:rsidRDefault="00AF603B" w:rsidP="00AF603B">
      <w:pPr>
        <w:rPr>
          <w:color w:val="000000" w:themeColor="text1"/>
        </w:rPr>
      </w:pPr>
      <w:r w:rsidRPr="004578B2">
        <w:rPr>
          <w:color w:val="000000" w:themeColor="text1"/>
        </w:rPr>
        <w:t xml:space="preserve">Height:  </w:t>
      </w:r>
      <w:r w:rsidR="00AF12C4" w:rsidRPr="004578B2">
        <w:rPr>
          <w:color w:val="000000" w:themeColor="text1"/>
        </w:rPr>
        <w:t>5</w:t>
      </w:r>
      <w:r w:rsidR="000F5EED" w:rsidRPr="004578B2">
        <w:rPr>
          <w:color w:val="000000" w:themeColor="text1"/>
        </w:rPr>
        <w:t>’</w:t>
      </w:r>
      <w:r w:rsidR="00D51838">
        <w:rPr>
          <w:color w:val="000000" w:themeColor="text1"/>
        </w:rPr>
        <w:t>1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 xml:space="preserve">inches </w:t>
      </w:r>
      <w:r w:rsidRPr="004578B2">
        <w:rPr>
          <w:color w:val="000000" w:themeColor="text1"/>
        </w:rPr>
        <w:tab/>
        <w:t xml:space="preserve">Weight: </w:t>
      </w:r>
      <w:r w:rsidR="00D51838">
        <w:rPr>
          <w:color w:val="000000" w:themeColor="text1"/>
        </w:rPr>
        <w:t>98</w:t>
      </w:r>
      <w:r w:rsidRPr="004578B2">
        <w:rPr>
          <w:color w:val="000000" w:themeColor="text1"/>
        </w:rPr>
        <w:t xml:space="preserve"> </w:t>
      </w:r>
      <w:proofErr w:type="spellStart"/>
      <w:r w:rsidRPr="004578B2">
        <w:rPr>
          <w:color w:val="000000" w:themeColor="text1"/>
        </w:rPr>
        <w:t>lbs</w:t>
      </w:r>
      <w:proofErr w:type="spellEnd"/>
      <w:r w:rsidRPr="004578B2">
        <w:rPr>
          <w:color w:val="000000" w:themeColor="text1"/>
        </w:rPr>
        <w:tab/>
      </w:r>
      <w:r w:rsidR="00D51838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BMI: </w:t>
      </w:r>
      <w:r w:rsidR="00D51838">
        <w:rPr>
          <w:color w:val="000000" w:themeColor="text1"/>
        </w:rPr>
        <w:t>18.5</w:t>
      </w:r>
      <w:r w:rsidR="004C67E6">
        <w:rPr>
          <w:color w:val="000000" w:themeColor="text1"/>
        </w:rPr>
        <w:t xml:space="preserve"> </w:t>
      </w:r>
      <w:r w:rsidR="00AF12C4" w:rsidRPr="004578B2">
        <w:rPr>
          <w:color w:val="000000" w:themeColor="text1"/>
        </w:rPr>
        <w:t>kg/m2</w:t>
      </w:r>
    </w:p>
    <w:p w14:paraId="61447F47" w14:textId="1BD3B22B" w:rsidR="00AF603B" w:rsidRDefault="00AF603B" w:rsidP="00AF603B"/>
    <w:p w14:paraId="2366DA43" w14:textId="648F8BDF" w:rsidR="00AF603B" w:rsidRPr="00AF603B" w:rsidRDefault="00AF603B" w:rsidP="00AF603B">
      <w:pPr>
        <w:rPr>
          <w:b/>
          <w:bCs/>
          <w:color w:val="7030A0"/>
        </w:rPr>
      </w:pPr>
    </w:p>
    <w:p w14:paraId="7921929D" w14:textId="77777777" w:rsidR="00AF603B" w:rsidRDefault="00AF603B" w:rsidP="00AF603B"/>
    <w:p w14:paraId="4F001E09" w14:textId="02205D74" w:rsidR="00E74711" w:rsidRDefault="00AF603B" w:rsidP="00AF603B">
      <w:r w:rsidRPr="008D6B20">
        <w:rPr>
          <w:u w:val="single"/>
        </w:rPr>
        <w:t>General Appearance:</w:t>
      </w:r>
      <w:r w:rsidR="004C67E6">
        <w:t xml:space="preserve"> Alert &amp; Oriented x3. </w:t>
      </w:r>
      <w:r w:rsidR="00A13E57">
        <w:t xml:space="preserve">No acute distress. </w:t>
      </w:r>
      <w:r w:rsidR="00E74711">
        <w:t xml:space="preserve">Not diaphoretic. Appears reported age and well groomed. </w:t>
      </w:r>
      <w:r w:rsidR="00DC1C34">
        <w:t>Appropriate</w:t>
      </w:r>
      <w:r w:rsidR="00E74711">
        <w:t xml:space="preserve"> body habitus.</w:t>
      </w:r>
    </w:p>
    <w:p w14:paraId="369EAD6C" w14:textId="77777777" w:rsidR="00AF603B" w:rsidRDefault="00AF603B" w:rsidP="00AF603B"/>
    <w:p w14:paraId="006FCC93" w14:textId="6782EF95" w:rsidR="00AF603B" w:rsidRDefault="00AF603B" w:rsidP="00AF603B">
      <w:r w:rsidRPr="008D6B20">
        <w:rPr>
          <w:u w:val="single"/>
        </w:rPr>
        <w:t>Head:</w:t>
      </w:r>
      <w:r>
        <w:t xml:space="preserve"> normocephalic, atraumatic</w:t>
      </w:r>
      <w:r w:rsidR="00CE0ED5">
        <w:t>.</w:t>
      </w:r>
    </w:p>
    <w:p w14:paraId="5C07C9B0" w14:textId="77777777" w:rsidR="00AF603B" w:rsidRDefault="00AF603B" w:rsidP="00AF603B"/>
    <w:p w14:paraId="31D15E2D" w14:textId="002CF279" w:rsidR="00AF603B" w:rsidRPr="00E74711" w:rsidRDefault="00AF603B" w:rsidP="00AF603B">
      <w:r w:rsidRPr="008D6B20">
        <w:rPr>
          <w:u w:val="single"/>
        </w:rPr>
        <w:t>Eyes:</w:t>
      </w:r>
      <w:r w:rsidR="00DC1C34">
        <w:rPr>
          <w:u w:val="single"/>
        </w:rPr>
        <w:t xml:space="preserve"> </w:t>
      </w:r>
      <w:r w:rsidR="00DC1C34">
        <w:t>No ptosis or miosis.</w:t>
      </w:r>
      <w:r>
        <w:t xml:space="preserve"> </w:t>
      </w:r>
      <w:r w:rsidR="00A13E57">
        <w:t xml:space="preserve">PERRLA. </w:t>
      </w:r>
      <w:r>
        <w:t xml:space="preserve">No strabismus/exophthalmos. Sclera white, cornea clear, </w:t>
      </w:r>
      <w:r w:rsidRPr="00E74711">
        <w:t xml:space="preserve">conjunctiva </w:t>
      </w:r>
      <w:r w:rsidR="00E74711" w:rsidRPr="00E74711">
        <w:t>pink</w:t>
      </w:r>
      <w:r w:rsidRPr="00E74711">
        <w:t>.</w:t>
      </w:r>
      <w:r>
        <w:t xml:space="preserve"> No erythema of lacrimal sack.</w:t>
      </w:r>
    </w:p>
    <w:p w14:paraId="48169F3E" w14:textId="77777777" w:rsidR="00AF603B" w:rsidRDefault="00AF603B" w:rsidP="00AF603B"/>
    <w:p w14:paraId="26E7DE86" w14:textId="09ACBE82" w:rsidR="00AF603B" w:rsidRPr="00A8602F" w:rsidRDefault="00AF603B" w:rsidP="00AF603B">
      <w:pPr>
        <w:rPr>
          <w:color w:val="FF0000"/>
        </w:rPr>
      </w:pPr>
      <w:r w:rsidRPr="008D6B20">
        <w:rPr>
          <w:u w:val="single"/>
        </w:rPr>
        <w:t>Ear:</w:t>
      </w:r>
      <w:r>
        <w:t xml:space="preserve"> Appropriate in size. No lesions/masses/trauma visualized on external ear.</w:t>
      </w:r>
    </w:p>
    <w:p w14:paraId="28507BB8" w14:textId="77777777" w:rsidR="00AF603B" w:rsidRDefault="00AF603B" w:rsidP="00AF603B"/>
    <w:p w14:paraId="75BB5714" w14:textId="764F7678" w:rsidR="00AF603B" w:rsidRDefault="00AF603B" w:rsidP="00AF603B">
      <w:r w:rsidRPr="008D6B20">
        <w:rPr>
          <w:u w:val="single"/>
        </w:rPr>
        <w:t>Nose:</w:t>
      </w:r>
      <w:r>
        <w:t xml:space="preserve"> Symmetrical, no </w:t>
      </w:r>
      <w:r w:rsidR="00A9794D">
        <w:t xml:space="preserve">external </w:t>
      </w:r>
      <w:r>
        <w:t>masses/lesions/deformities/trauma/discharge.</w:t>
      </w:r>
    </w:p>
    <w:p w14:paraId="2F089B25" w14:textId="77777777" w:rsidR="00AF603B" w:rsidRDefault="00AF603B" w:rsidP="00AF603B"/>
    <w:p w14:paraId="78349E19" w14:textId="77777777" w:rsidR="00AF603B" w:rsidRPr="003B5DE8" w:rsidRDefault="00AF603B" w:rsidP="00AF603B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</w:p>
    <w:p w14:paraId="15A2261D" w14:textId="7EC5F686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Lips: Pink</w:t>
      </w:r>
      <w:r w:rsidR="00A9794D">
        <w:rPr>
          <w:color w:val="000000" w:themeColor="text1"/>
        </w:rPr>
        <w:t xml:space="preserve"> and moist.</w:t>
      </w:r>
      <w:r w:rsidRPr="003B5DE8">
        <w:rPr>
          <w:color w:val="000000" w:themeColor="text1"/>
        </w:rPr>
        <w:t xml:space="preserve"> No cyanosis, lesions, or ulcerations</w:t>
      </w:r>
    </w:p>
    <w:p w14:paraId="089CD1EC" w14:textId="3C7BADC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Oral Mucosa: </w:t>
      </w:r>
      <w:r w:rsidR="00A9794D" w:rsidRPr="00A9794D">
        <w:rPr>
          <w:color w:val="000000" w:themeColor="text1"/>
        </w:rPr>
        <w:t>Pink &amp;</w:t>
      </w:r>
      <w:r w:rsidR="00A9794D">
        <w:rPr>
          <w:b/>
          <w:bCs/>
          <w:color w:val="000000" w:themeColor="text1"/>
        </w:rPr>
        <w:t xml:space="preserve"> </w:t>
      </w:r>
      <w:r w:rsidR="00C83743">
        <w:rPr>
          <w:color w:val="000000" w:themeColor="text1"/>
        </w:rPr>
        <w:t>Moist</w:t>
      </w:r>
      <w:r w:rsidRPr="003B5DE8">
        <w:rPr>
          <w:color w:val="000000" w:themeColor="text1"/>
        </w:rPr>
        <w:t xml:space="preserve">. No masses/lesions noted. No leukoplakia. </w:t>
      </w:r>
    </w:p>
    <w:p w14:paraId="032E04BC" w14:textId="1EB56B3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Palate: Pink. No visible lesions/masses/scars.</w:t>
      </w:r>
    </w:p>
    <w:p w14:paraId="1778440A" w14:textId="202DB610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Teeth: </w:t>
      </w:r>
      <w:r w:rsidR="002A7DEA">
        <w:rPr>
          <w:color w:val="000000" w:themeColor="text1"/>
        </w:rPr>
        <w:t>I</w:t>
      </w:r>
      <w:r w:rsidR="00A13E57">
        <w:rPr>
          <w:color w:val="000000" w:themeColor="text1"/>
        </w:rPr>
        <w:t>ntact with</w:t>
      </w:r>
      <w:r w:rsidR="002A7DEA">
        <w:rPr>
          <w:color w:val="000000" w:themeColor="text1"/>
        </w:rPr>
        <w:t>out</w:t>
      </w:r>
      <w:r w:rsidR="00A13E57">
        <w:rPr>
          <w:color w:val="000000" w:themeColor="text1"/>
        </w:rPr>
        <w:t xml:space="preserve"> visible dental carries. </w:t>
      </w:r>
      <w:r w:rsidRPr="003B5DE8">
        <w:rPr>
          <w:color w:val="000000" w:themeColor="text1"/>
        </w:rPr>
        <w:t>All teeth have appropriate shape.</w:t>
      </w:r>
    </w:p>
    <w:p w14:paraId="7BD6FFC2" w14:textId="77777777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Gingivae: No hypertrophy or recession. Unremarkable</w:t>
      </w:r>
    </w:p>
    <w:p w14:paraId="021EBB4D" w14:textId="4AF63A4A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Tongue: </w:t>
      </w:r>
      <w:r w:rsidR="002A7DEA">
        <w:rPr>
          <w:color w:val="000000" w:themeColor="text1"/>
        </w:rPr>
        <w:t>P</w:t>
      </w:r>
      <w:r w:rsidRPr="003B5DE8">
        <w:rPr>
          <w:color w:val="000000" w:themeColor="text1"/>
        </w:rPr>
        <w:t xml:space="preserve">ink, well papillated. Frenulum intact. </w:t>
      </w:r>
      <w:r w:rsidR="002A7DEA">
        <w:rPr>
          <w:color w:val="000000" w:themeColor="text1"/>
        </w:rPr>
        <w:t xml:space="preserve">Appropriate shape/size. </w:t>
      </w:r>
      <w:r w:rsidRPr="003B5DE8">
        <w:rPr>
          <w:color w:val="000000" w:themeColor="text1"/>
        </w:rPr>
        <w:t>No masses/lesions/deviation.</w:t>
      </w:r>
    </w:p>
    <w:p w14:paraId="70043C55" w14:textId="6AEDE163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Oropharynx: </w:t>
      </w:r>
      <w:r w:rsidR="000A57D5">
        <w:rPr>
          <w:color w:val="000000" w:themeColor="text1"/>
        </w:rPr>
        <w:t>H</w:t>
      </w:r>
      <w:r w:rsidRPr="003B5DE8">
        <w:rPr>
          <w:color w:val="000000" w:themeColor="text1"/>
        </w:rPr>
        <w:t xml:space="preserve">ydrated, no exudate/masses/lesions/erythema/postnasal drip/foreign bodies noted. Grade </w:t>
      </w:r>
      <w:r w:rsidR="002A7DEA">
        <w:rPr>
          <w:color w:val="000000" w:themeColor="text1"/>
        </w:rPr>
        <w:t>2</w:t>
      </w:r>
      <w:r w:rsidRPr="003B5DE8">
        <w:rPr>
          <w:color w:val="000000" w:themeColor="text1"/>
        </w:rPr>
        <w:t xml:space="preserve"> tonsils. Uvula pink, midline with no lesions or edema.</w:t>
      </w:r>
    </w:p>
    <w:p w14:paraId="6D8B6E08" w14:textId="77777777" w:rsidR="00AF603B" w:rsidRDefault="00AF603B" w:rsidP="00AF603B"/>
    <w:p w14:paraId="19092211" w14:textId="514E4299" w:rsidR="00AF603B" w:rsidRDefault="00AF603B" w:rsidP="00AF603B">
      <w:r w:rsidRPr="008D6B20">
        <w:rPr>
          <w:u w:val="single"/>
        </w:rPr>
        <w:t>Neck:</w:t>
      </w:r>
      <w:r>
        <w:t xml:space="preserve"> </w:t>
      </w:r>
      <w:r w:rsidR="002A7DEA">
        <w:rPr>
          <w:color w:val="000000" w:themeColor="text1"/>
        </w:rPr>
        <w:t>No palpable goiter.</w:t>
      </w:r>
      <w:r w:rsidR="00170EB0">
        <w:rPr>
          <w:b/>
          <w:bCs/>
          <w:color w:val="000000" w:themeColor="text1"/>
        </w:rPr>
        <w:t xml:space="preserve"> </w:t>
      </w:r>
      <w:r>
        <w:t>Trachea midline. No</w:t>
      </w:r>
      <w:r w:rsidR="00D36D1D">
        <w:t xml:space="preserve"> </w:t>
      </w:r>
      <w:r>
        <w:t xml:space="preserve">lesions/pulsations noted. </w:t>
      </w:r>
      <w:r w:rsidR="00113ADC">
        <w:t>N</w:t>
      </w:r>
      <w:r>
        <w:t xml:space="preserve">o stridor noted. No cervical adenopathy. No carotid pulses/thrills/bruits heard on auscultation. </w:t>
      </w:r>
    </w:p>
    <w:p w14:paraId="65CDDFFA" w14:textId="77777777" w:rsidR="00AF603B" w:rsidRDefault="00AF603B" w:rsidP="00AF603B"/>
    <w:p w14:paraId="26165E27" w14:textId="4A8F5FD8" w:rsidR="00AF603B" w:rsidRDefault="00AF603B" w:rsidP="00AF603B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>
        <w:rPr>
          <w:color w:val="000000" w:themeColor="text1"/>
        </w:rPr>
        <w:t>PMI located at the 5</w:t>
      </w:r>
      <w:r w:rsidRPr="008D6B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ICS in midclavicular line. Carotid pulses are 2+ bilaterally without bruits.</w:t>
      </w:r>
      <w:r w:rsidR="002A7DEA">
        <w:rPr>
          <w:color w:val="000000" w:themeColor="text1"/>
        </w:rPr>
        <w:t xml:space="preserve"> </w:t>
      </w:r>
      <w:r w:rsidR="00430F84">
        <w:rPr>
          <w:b/>
          <w:bCs/>
          <w:color w:val="000000" w:themeColor="text1"/>
        </w:rPr>
        <w:t xml:space="preserve">Tachycardic. </w:t>
      </w:r>
      <w:r w:rsidR="00430F84">
        <w:rPr>
          <w:color w:val="000000" w:themeColor="text1"/>
        </w:rPr>
        <w:t>Regular rhythm</w:t>
      </w:r>
      <w:r w:rsidR="00AD6665">
        <w:rPr>
          <w:color w:val="000000" w:themeColor="text1"/>
        </w:rPr>
        <w:t xml:space="preserve">. No murmurs. Normal S1 &amp; S2. </w:t>
      </w:r>
      <w:r>
        <w:rPr>
          <w:color w:val="000000" w:themeColor="text1"/>
        </w:rPr>
        <w:t>No splitting of S2 or friction rubs appreciated.</w:t>
      </w:r>
    </w:p>
    <w:p w14:paraId="4326B9F6" w14:textId="77777777" w:rsidR="00AF603B" w:rsidRDefault="00AF603B" w:rsidP="00AF603B">
      <w:pPr>
        <w:rPr>
          <w:color w:val="000000" w:themeColor="text1"/>
        </w:rPr>
      </w:pPr>
    </w:p>
    <w:p w14:paraId="78DF2E55" w14:textId="01C60DB3" w:rsidR="002A7DEA" w:rsidRDefault="00E4277E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Pulmonary</w:t>
      </w:r>
      <w:r w:rsidR="00AF603B" w:rsidRPr="008D6B20">
        <w:rPr>
          <w:color w:val="000000" w:themeColor="text1"/>
          <w:u w:val="single"/>
        </w:rPr>
        <w:t>:</w:t>
      </w:r>
      <w:r w:rsidR="00AF603B">
        <w:rPr>
          <w:color w:val="000000" w:themeColor="text1"/>
        </w:rPr>
        <w:t xml:space="preserve"> </w:t>
      </w:r>
      <w:r>
        <w:rPr>
          <w:color w:val="000000" w:themeColor="text1"/>
        </w:rPr>
        <w:t>Chest s</w:t>
      </w:r>
      <w:r w:rsidR="00AF603B">
        <w:rPr>
          <w:color w:val="000000" w:themeColor="text1"/>
        </w:rPr>
        <w:t>ymmetrical with no deformities or trauma. Lat/AP diameter 2:1.</w:t>
      </w:r>
      <w:r w:rsidR="00CA652D">
        <w:rPr>
          <w:color w:val="000000" w:themeColor="text1"/>
        </w:rPr>
        <w:t xml:space="preserve"> Normal chest expansion and diaphragmatic excursion.</w:t>
      </w:r>
      <w:r w:rsidR="002A7DEA">
        <w:rPr>
          <w:color w:val="000000" w:themeColor="text1"/>
        </w:rPr>
        <w:t xml:space="preserve"> No adventitious breath sounds.</w:t>
      </w:r>
    </w:p>
    <w:p w14:paraId="4FAE823F" w14:textId="77777777" w:rsidR="00AF603B" w:rsidRDefault="00AF603B" w:rsidP="00AF603B"/>
    <w:p w14:paraId="74C77955" w14:textId="54F22410" w:rsidR="00AF603B" w:rsidRDefault="00AF603B" w:rsidP="00AF603B">
      <w:r w:rsidRPr="008D6B20">
        <w:rPr>
          <w:u w:val="single"/>
        </w:rPr>
        <w:t>Skin:</w:t>
      </w:r>
      <w:r w:rsidR="000444DB">
        <w:t xml:space="preserve"> </w:t>
      </w:r>
      <w:r w:rsidR="00430F84" w:rsidRPr="00430F84">
        <w:rPr>
          <w:b/>
          <w:bCs/>
        </w:rPr>
        <w:t xml:space="preserve">Multiple masses noted on </w:t>
      </w:r>
      <w:proofErr w:type="spellStart"/>
      <w:r w:rsidR="00430F84" w:rsidRPr="00430F84">
        <w:rPr>
          <w:b/>
          <w:bCs/>
        </w:rPr>
        <w:t>b/l</w:t>
      </w:r>
      <w:proofErr w:type="spellEnd"/>
      <w:r w:rsidR="00430F84" w:rsidRPr="00430F84">
        <w:rPr>
          <w:b/>
          <w:bCs/>
        </w:rPr>
        <w:t xml:space="preserve"> breast, chest wall, and back.</w:t>
      </w:r>
      <w:r w:rsidR="00430F84">
        <w:t xml:space="preserve"> </w:t>
      </w:r>
      <w:r w:rsidR="00E240FA">
        <w:t>Warm and moist</w:t>
      </w:r>
      <w:r w:rsidR="002A7DEA">
        <w:rPr>
          <w:b/>
          <w:bCs/>
        </w:rPr>
        <w:t>.</w:t>
      </w:r>
      <w:r w:rsidR="00322EE9">
        <w:t xml:space="preserve"> </w:t>
      </w:r>
      <w:r>
        <w:t>Non-icteric. No tattoos noted. No</w:t>
      </w:r>
      <w:r w:rsidR="00E240FA">
        <w:t xml:space="preserve"> visible moles.</w:t>
      </w:r>
    </w:p>
    <w:p w14:paraId="2386B8E7" w14:textId="77777777" w:rsidR="00AF603B" w:rsidRDefault="00AF603B" w:rsidP="00AF603B"/>
    <w:p w14:paraId="027035B0" w14:textId="4DF92E93" w:rsidR="00AF603B" w:rsidRDefault="00AF603B" w:rsidP="00AF603B">
      <w:r w:rsidRPr="008D6B20">
        <w:rPr>
          <w:u w:val="single"/>
        </w:rPr>
        <w:t>Hair</w:t>
      </w:r>
      <w:r>
        <w:t xml:space="preserve">: Average </w:t>
      </w:r>
      <w:r w:rsidR="002A7DEA">
        <w:t xml:space="preserve">quality, quantity, &amp; </w:t>
      </w:r>
      <w:r>
        <w:t>distribution. No seborrhea/lice/dandruff noted</w:t>
      </w:r>
    </w:p>
    <w:p w14:paraId="25C84428" w14:textId="77777777" w:rsidR="00AF603B" w:rsidRDefault="00AF603B" w:rsidP="00AF603B"/>
    <w:p w14:paraId="0EEB7440" w14:textId="77777777" w:rsidR="00AF603B" w:rsidRDefault="00AF603B" w:rsidP="00AF603B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79D76AD4" w14:textId="77777777" w:rsidR="00AF603B" w:rsidRDefault="00AF603B" w:rsidP="00AF603B"/>
    <w:p w14:paraId="582A2DF7" w14:textId="272FDEF7" w:rsidR="00AF603B" w:rsidRPr="008C35D0" w:rsidRDefault="00AF603B" w:rsidP="00AF603B">
      <w:r w:rsidRPr="008D6B20">
        <w:rPr>
          <w:u w:val="single"/>
        </w:rPr>
        <w:t>Musculoskeletal:</w:t>
      </w:r>
      <w:r>
        <w:t xml:space="preserve"> </w:t>
      </w:r>
      <w:r w:rsidR="008C35D0">
        <w:t>No</w:t>
      </w:r>
      <w:r w:rsidR="007F1D9E">
        <w:t xml:space="preserve"> </w:t>
      </w:r>
      <w:r w:rsidRPr="00CB7C1A">
        <w:t xml:space="preserve">erythema / ecchymosis / </w:t>
      </w:r>
      <w:r w:rsidR="00E240FA">
        <w:t xml:space="preserve">atrophy </w:t>
      </w:r>
      <w:r w:rsidRPr="00CB7C1A">
        <w:t>or deformities in bilateral upper and lower extremities.</w:t>
      </w:r>
    </w:p>
    <w:p w14:paraId="65324CBF" w14:textId="77777777" w:rsidR="00AF603B" w:rsidRDefault="00AF603B" w:rsidP="00AF603B">
      <w:pPr>
        <w:rPr>
          <w:color w:val="C00000"/>
        </w:rPr>
      </w:pPr>
    </w:p>
    <w:p w14:paraId="3821E56F" w14:textId="36265536" w:rsidR="00E240FA" w:rsidRPr="00430F84" w:rsidRDefault="00AF603B" w:rsidP="00AF603B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="007F1D9E" w:rsidRPr="007F1D9E">
        <w:rPr>
          <w:color w:val="000000" w:themeColor="text1"/>
        </w:rPr>
        <w:t>W</w:t>
      </w:r>
      <w:r w:rsidR="00F078FF" w:rsidRPr="007F1D9E">
        <w:rPr>
          <w:color w:val="000000" w:themeColor="text1"/>
        </w:rPr>
        <w:t>arm to touch bilaterally.</w:t>
      </w:r>
      <w:r w:rsidR="007F1D9E">
        <w:rPr>
          <w:color w:val="000000" w:themeColor="text1"/>
        </w:rPr>
        <w:t xml:space="preserve"> </w:t>
      </w:r>
      <w:r w:rsidR="00147AEA">
        <w:rPr>
          <w:color w:val="000000" w:themeColor="text1"/>
        </w:rPr>
        <w:t>Radial pulse 2+</w:t>
      </w:r>
      <w:r w:rsidR="00D26961">
        <w:rPr>
          <w:color w:val="000000" w:themeColor="text1"/>
        </w:rPr>
        <w:t xml:space="preserve"> b/l</w:t>
      </w:r>
      <w:r w:rsidR="00147AEA">
        <w:rPr>
          <w:color w:val="000000" w:themeColor="text1"/>
        </w:rPr>
        <w:t xml:space="preserve">. </w:t>
      </w:r>
      <w:r w:rsidR="002A7DEA" w:rsidRPr="00430F84">
        <w:rPr>
          <w:color w:val="000000" w:themeColor="text1"/>
        </w:rPr>
        <w:t>No edema</w:t>
      </w:r>
      <w:r w:rsidR="00E240FA" w:rsidRPr="00430F84">
        <w:rPr>
          <w:color w:val="000000" w:themeColor="text1"/>
        </w:rPr>
        <w:t xml:space="preserve"> or</w:t>
      </w:r>
      <w:r w:rsidRPr="00430F84">
        <w:rPr>
          <w:color w:val="000000" w:themeColor="text1"/>
        </w:rPr>
        <w:t xml:space="preserve"> ulcerations. </w:t>
      </w:r>
      <w:r w:rsidR="00E240FA" w:rsidRPr="00430F84">
        <w:rPr>
          <w:color w:val="000000" w:themeColor="text1"/>
        </w:rPr>
        <w:t xml:space="preserve">Calves </w:t>
      </w:r>
      <w:r w:rsidRPr="00430F84">
        <w:rPr>
          <w:color w:val="000000" w:themeColor="text1"/>
        </w:rPr>
        <w:t>equal in circumference. No palpable cords bilaterally.</w:t>
      </w:r>
    </w:p>
    <w:p w14:paraId="7386D63E" w14:textId="0C32BA81" w:rsidR="002D7E0D" w:rsidRPr="00E240FA" w:rsidRDefault="002D7E0D" w:rsidP="009360CE">
      <w:pPr>
        <w:rPr>
          <w:color w:val="000000" w:themeColor="text1"/>
        </w:rPr>
      </w:pPr>
    </w:p>
    <w:p w14:paraId="7FDC0917" w14:textId="78061636" w:rsidR="00E23DBB" w:rsidRDefault="00E23DBB" w:rsidP="00AF603B">
      <w:pPr>
        <w:rPr>
          <w:color w:val="000000" w:themeColor="text1"/>
        </w:rPr>
      </w:pPr>
    </w:p>
    <w:p w14:paraId="3881483F" w14:textId="77777777" w:rsidR="00ED4964" w:rsidRPr="00F25609" w:rsidRDefault="00ED4964" w:rsidP="00ED4964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Assessment:</w:t>
      </w:r>
    </w:p>
    <w:p w14:paraId="52BD6876" w14:textId="77777777" w:rsidR="00ED4964" w:rsidRPr="00F25609" w:rsidRDefault="00ED4964" w:rsidP="00ED4964"/>
    <w:p w14:paraId="1C8F1765" w14:textId="0926D841" w:rsidR="00ED4964" w:rsidRPr="00530CB1" w:rsidRDefault="00FC6324" w:rsidP="00AF603B">
      <w:r>
        <w:t>61 y/o F PMHx metastatic breast Ca</w:t>
      </w:r>
      <w:r w:rsidR="005A4760">
        <w:t xml:space="preserve"> presents with SOB and tachycardia. Bedside cardiac echo shows small pericardial effusion abnormality on left ventricle suspicious for mass.</w:t>
      </w:r>
    </w:p>
    <w:p w14:paraId="414EA127" w14:textId="77777777" w:rsidR="000444DB" w:rsidRDefault="000444DB" w:rsidP="00AF603B">
      <w:pPr>
        <w:rPr>
          <w:b/>
          <w:bCs/>
          <w:color w:val="000000" w:themeColor="text1"/>
        </w:rPr>
      </w:pPr>
    </w:p>
    <w:p w14:paraId="38F0D994" w14:textId="77777777" w:rsidR="000444DB" w:rsidRPr="00BD3517" w:rsidRDefault="000444DB" w:rsidP="000444DB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Differential Diagnosis:</w:t>
      </w:r>
    </w:p>
    <w:p w14:paraId="4675DCB6" w14:textId="61C2A216" w:rsidR="007A7CAD" w:rsidRDefault="005A4760" w:rsidP="0035444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Pericardial Effusion</w:t>
      </w:r>
    </w:p>
    <w:p w14:paraId="2D6D111D" w14:textId="0507CC36" w:rsidR="00F10E65" w:rsidRDefault="0045646C" w:rsidP="00F10E65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Confirmed by cardiac echo</w:t>
      </w:r>
      <w:r w:rsidR="00A06C5F">
        <w:rPr>
          <w:color w:val="000000" w:themeColor="text1"/>
        </w:rPr>
        <w:t>. Likely secondary to malignancy but must r/o infectious, vascular, primary cardiac, and other inflammatory causes</w:t>
      </w:r>
    </w:p>
    <w:p w14:paraId="09C026B7" w14:textId="4BD4626E" w:rsidR="005A4760" w:rsidRDefault="002A389A" w:rsidP="005A476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Cardiac m</w:t>
      </w:r>
      <w:r w:rsidR="0045646C">
        <w:rPr>
          <w:color w:val="000000" w:themeColor="text1"/>
        </w:rPr>
        <w:t>ass</w:t>
      </w:r>
    </w:p>
    <w:p w14:paraId="4D105431" w14:textId="6B0457BF" w:rsidR="00A06C5F" w:rsidRDefault="00A06C5F" w:rsidP="0045646C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Echo shows well demarcated mass on right ventricular wall. Suspicious for metastasis. Must r/lo thrombi, vegetation, and calcified lesion.</w:t>
      </w:r>
    </w:p>
    <w:p w14:paraId="556BD944" w14:textId="0CBE86ED" w:rsidR="002A389A" w:rsidRDefault="002A389A" w:rsidP="002A389A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Pulmonary Embolism</w:t>
      </w:r>
    </w:p>
    <w:p w14:paraId="044AEC3F" w14:textId="3C8B982A" w:rsidR="002A389A" w:rsidRDefault="00A41BB5" w:rsidP="002A389A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Well’s score 5.5 moderate risk. PERC score 2. </w:t>
      </w:r>
      <w:r w:rsidR="00C10A23">
        <w:rPr>
          <w:color w:val="000000" w:themeColor="text1"/>
        </w:rPr>
        <w:t>Although PE cannot be ruled out, cardiac echo demonstrates the most likely etiology of symptoms.</w:t>
      </w:r>
    </w:p>
    <w:p w14:paraId="3AA74EF2" w14:textId="0A6AB475" w:rsidR="002A389A" w:rsidRDefault="002A389A" w:rsidP="002A389A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Cardiac Tamponade</w:t>
      </w:r>
    </w:p>
    <w:p w14:paraId="3A99B0FD" w14:textId="464F0759" w:rsidR="002A389A" w:rsidRDefault="00C10A23" w:rsidP="002A389A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Ruled out on cardiac echo by demonstration of sufficient cardiac filling.</w:t>
      </w:r>
    </w:p>
    <w:p w14:paraId="64D5886D" w14:textId="0AB4A2E1" w:rsidR="002A389A" w:rsidRDefault="002A389A" w:rsidP="002A389A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Anemia</w:t>
      </w:r>
    </w:p>
    <w:p w14:paraId="4ED9455D" w14:textId="187E3130" w:rsidR="002A389A" w:rsidRDefault="0006706E" w:rsidP="002A389A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lastRenderedPageBreak/>
        <w:t>Tachycardia secondary to anemia cannot be ruled out. CBC ordered for further evaluation.</w:t>
      </w:r>
    </w:p>
    <w:p w14:paraId="6E857B85" w14:textId="0FFE03BE" w:rsidR="002A389A" w:rsidRDefault="002A389A" w:rsidP="0006706E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Pneumonia</w:t>
      </w:r>
      <w:r w:rsidR="00102C59">
        <w:rPr>
          <w:color w:val="000000" w:themeColor="text1"/>
        </w:rPr>
        <w:t>/pleural effusion</w:t>
      </w:r>
    </w:p>
    <w:p w14:paraId="6D30C2F1" w14:textId="386281B0" w:rsidR="00C96F78" w:rsidRDefault="0006706E" w:rsidP="00C96F78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PNA</w:t>
      </w:r>
      <w:r w:rsidR="00102C59">
        <w:rPr>
          <w:color w:val="000000" w:themeColor="text1"/>
        </w:rPr>
        <w:t>/pleural effusion</w:t>
      </w:r>
      <w:r>
        <w:rPr>
          <w:color w:val="000000" w:themeColor="text1"/>
        </w:rPr>
        <w:t xml:space="preserve"> cannot be ruled out</w:t>
      </w:r>
      <w:r w:rsidR="00C96F78">
        <w:rPr>
          <w:color w:val="000000" w:themeColor="text1"/>
        </w:rPr>
        <w:t>. CXR ordered for further evaluation.</w:t>
      </w:r>
    </w:p>
    <w:p w14:paraId="7A7A336F" w14:textId="42C22C21" w:rsidR="005F261E" w:rsidRDefault="005F261E" w:rsidP="005F261E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Myocardial Infarction</w:t>
      </w:r>
    </w:p>
    <w:p w14:paraId="2E23BDB7" w14:textId="5F79814E" w:rsidR="005F261E" w:rsidRDefault="005F261E" w:rsidP="005F261E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Pending EKG and trop to r/o. Less likely given pt has no chest pain, not diaphoretic, &amp; in no acute distress</w:t>
      </w:r>
    </w:p>
    <w:p w14:paraId="53628213" w14:textId="26CAF022" w:rsidR="005F261E" w:rsidRDefault="005F261E" w:rsidP="005F261E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Heart failure</w:t>
      </w:r>
    </w:p>
    <w:p w14:paraId="526B074A" w14:textId="488B3CD2" w:rsidR="005F261E" w:rsidRPr="00C96F78" w:rsidRDefault="005F261E" w:rsidP="005F261E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Bedside echo does not show signs of dilated ventricles. Pt does not clinical signs of fluid overload such as JVD or </w:t>
      </w:r>
      <w:r w:rsidR="00590DFE">
        <w:rPr>
          <w:color w:val="000000" w:themeColor="text1"/>
        </w:rPr>
        <w:t>LE edema.</w:t>
      </w:r>
    </w:p>
    <w:p w14:paraId="24278859" w14:textId="77777777" w:rsidR="00AF603B" w:rsidRPr="00EC0743" w:rsidRDefault="00AF603B" w:rsidP="00AF603B">
      <w:pPr>
        <w:rPr>
          <w:color w:val="C00000"/>
        </w:rPr>
      </w:pPr>
    </w:p>
    <w:p w14:paraId="0700CB24" w14:textId="7D4C2E88" w:rsidR="0028417A" w:rsidRPr="00C96F78" w:rsidRDefault="00AF603B" w:rsidP="002709B2">
      <w:pPr>
        <w:rPr>
          <w:b/>
          <w:bCs/>
          <w:color w:val="000000" w:themeColor="text1"/>
        </w:rPr>
      </w:pPr>
      <w:r w:rsidRPr="00C96F78">
        <w:rPr>
          <w:b/>
          <w:bCs/>
          <w:color w:val="000000" w:themeColor="text1"/>
        </w:rPr>
        <w:t>Plan:</w:t>
      </w:r>
    </w:p>
    <w:p w14:paraId="7FA56888" w14:textId="52050585" w:rsidR="001802A2" w:rsidRPr="00C96F78" w:rsidRDefault="009F4D61" w:rsidP="00B67DFE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Cardi</w:t>
      </w:r>
      <w:r w:rsidR="00590DFE">
        <w:rPr>
          <w:color w:val="000000" w:themeColor="text1"/>
        </w:rPr>
        <w:t>ovascular</w:t>
      </w:r>
    </w:p>
    <w:p w14:paraId="6AFCD183" w14:textId="20A925C6" w:rsidR="003024C0" w:rsidRDefault="003024C0" w:rsidP="003024C0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C96F78">
        <w:rPr>
          <w:color w:val="000000" w:themeColor="text1"/>
        </w:rPr>
        <w:t>#</w:t>
      </w:r>
      <w:r w:rsidR="009F4D61">
        <w:rPr>
          <w:color w:val="000000" w:themeColor="text1"/>
        </w:rPr>
        <w:t>Pericardial Effusion</w:t>
      </w:r>
    </w:p>
    <w:p w14:paraId="141AE7F0" w14:textId="5D671E27" w:rsidR="00590DFE" w:rsidRDefault="00590DFE" w:rsidP="003024C0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#Ventricular mass</w:t>
      </w:r>
    </w:p>
    <w:p w14:paraId="57FCB4C7" w14:textId="1610F8B8" w:rsidR="00590DFE" w:rsidRDefault="00590DFE" w:rsidP="003024C0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#Tachycardia</w:t>
      </w:r>
    </w:p>
    <w:p w14:paraId="51BFF2ED" w14:textId="77777777" w:rsidR="00590DFE" w:rsidRDefault="00590DFE" w:rsidP="006B20DA">
      <w:pPr>
        <w:pStyle w:val="ListParagraph"/>
        <w:numPr>
          <w:ilvl w:val="2"/>
          <w:numId w:val="11"/>
        </w:numPr>
        <w:rPr>
          <w:color w:val="000000" w:themeColor="text1"/>
        </w:rPr>
      </w:pPr>
      <w:r>
        <w:rPr>
          <w:color w:val="000000" w:themeColor="text1"/>
        </w:rPr>
        <w:t>Labs:</w:t>
      </w:r>
    </w:p>
    <w:p w14:paraId="02F1BD1D" w14:textId="7C477BD9" w:rsidR="006B20DA" w:rsidRPr="00590DFE" w:rsidRDefault="006B20DA" w:rsidP="00590DFE">
      <w:pPr>
        <w:pStyle w:val="ListParagraph"/>
        <w:numPr>
          <w:ilvl w:val="3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CBC, BMP, </w:t>
      </w:r>
      <w:r w:rsidR="00590DFE">
        <w:rPr>
          <w:color w:val="000000" w:themeColor="text1"/>
        </w:rPr>
        <w:t>Troponin, Creatine Kinase</w:t>
      </w:r>
      <w:r>
        <w:rPr>
          <w:color w:val="000000" w:themeColor="text1"/>
        </w:rPr>
        <w:t xml:space="preserve">, </w:t>
      </w:r>
      <w:r w:rsidR="00590DFE">
        <w:rPr>
          <w:color w:val="000000" w:themeColor="text1"/>
        </w:rPr>
        <w:t>PT/PTT</w:t>
      </w:r>
    </w:p>
    <w:p w14:paraId="437E6153" w14:textId="24226CB5" w:rsidR="00590DFE" w:rsidRDefault="00590DFE" w:rsidP="006B20DA">
      <w:pPr>
        <w:pStyle w:val="ListParagraph"/>
        <w:numPr>
          <w:ilvl w:val="2"/>
          <w:numId w:val="11"/>
        </w:numPr>
        <w:rPr>
          <w:color w:val="000000" w:themeColor="text1"/>
        </w:rPr>
      </w:pPr>
      <w:r>
        <w:rPr>
          <w:color w:val="000000" w:themeColor="text1"/>
        </w:rPr>
        <w:t>EKG</w:t>
      </w:r>
    </w:p>
    <w:p w14:paraId="57B128A1" w14:textId="5EF4922A" w:rsidR="00590DFE" w:rsidRDefault="00590DFE" w:rsidP="006B20DA">
      <w:pPr>
        <w:pStyle w:val="ListParagraph"/>
        <w:numPr>
          <w:ilvl w:val="2"/>
          <w:numId w:val="11"/>
        </w:numPr>
        <w:rPr>
          <w:color w:val="000000" w:themeColor="text1"/>
        </w:rPr>
      </w:pPr>
      <w:r>
        <w:rPr>
          <w:color w:val="000000" w:themeColor="text1"/>
        </w:rPr>
        <w:t>Consult Cardiothoracic surgery</w:t>
      </w:r>
    </w:p>
    <w:p w14:paraId="67983DA1" w14:textId="5752D637" w:rsidR="00590DFE" w:rsidRDefault="00C71E5D" w:rsidP="00590DFE">
      <w:pPr>
        <w:pStyle w:val="ListParagraph"/>
        <w:numPr>
          <w:ilvl w:val="3"/>
          <w:numId w:val="11"/>
        </w:numPr>
        <w:rPr>
          <w:color w:val="000000" w:themeColor="text1"/>
        </w:rPr>
      </w:pPr>
      <w:r>
        <w:rPr>
          <w:color w:val="000000" w:themeColor="text1"/>
        </w:rPr>
        <w:t>Evaluate if candidate for pericardial window and further imaging modalities for confirmation of cardiac mass visualized on bedside echo</w:t>
      </w:r>
    </w:p>
    <w:p w14:paraId="760507BC" w14:textId="19B265C3" w:rsidR="009F4D61" w:rsidRDefault="009F4D61" w:rsidP="009F4D61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Pulmonary</w:t>
      </w:r>
    </w:p>
    <w:p w14:paraId="6BF69CCA" w14:textId="25B19962" w:rsidR="009F4D61" w:rsidRDefault="009F4D61" w:rsidP="009F4D61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#Shortness of breath</w:t>
      </w:r>
    </w:p>
    <w:p w14:paraId="295604D1" w14:textId="1AD0B6C6" w:rsidR="00590DFE" w:rsidRPr="00C96F78" w:rsidRDefault="00590DFE" w:rsidP="00590DFE">
      <w:pPr>
        <w:pStyle w:val="ListParagraph"/>
        <w:numPr>
          <w:ilvl w:val="2"/>
          <w:numId w:val="11"/>
        </w:numPr>
        <w:rPr>
          <w:color w:val="000000" w:themeColor="text1"/>
        </w:rPr>
      </w:pPr>
      <w:r>
        <w:rPr>
          <w:color w:val="000000" w:themeColor="text1"/>
        </w:rPr>
        <w:t>CXR, VBG w/ lactate</w:t>
      </w:r>
    </w:p>
    <w:p w14:paraId="7CAFC6D2" w14:textId="2DE42A3C" w:rsidR="00595C29" w:rsidRPr="00C96F78" w:rsidRDefault="00D00763" w:rsidP="00687C59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C96F78">
        <w:rPr>
          <w:color w:val="000000" w:themeColor="text1"/>
        </w:rPr>
        <w:t>Other</w:t>
      </w:r>
    </w:p>
    <w:p w14:paraId="76117EF6" w14:textId="2B2F869A" w:rsidR="00D00763" w:rsidRPr="00C96F78" w:rsidRDefault="00D00763" w:rsidP="00D00763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C96F78">
        <w:rPr>
          <w:color w:val="000000" w:themeColor="text1"/>
        </w:rPr>
        <w:t xml:space="preserve">Diet: </w:t>
      </w:r>
      <w:r w:rsidR="00C71E5D">
        <w:rPr>
          <w:color w:val="000000" w:themeColor="text1"/>
        </w:rPr>
        <w:t xml:space="preserve">NPO pending </w:t>
      </w:r>
      <w:r w:rsidR="009B1B77">
        <w:rPr>
          <w:color w:val="000000" w:themeColor="text1"/>
        </w:rPr>
        <w:t>cardiothoracic consult</w:t>
      </w:r>
    </w:p>
    <w:p w14:paraId="2DB62DA1" w14:textId="46DAF89D" w:rsidR="00D00763" w:rsidRPr="00C96F78" w:rsidRDefault="00D00763" w:rsidP="00D00763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C96F78">
        <w:rPr>
          <w:color w:val="000000" w:themeColor="text1"/>
        </w:rPr>
        <w:t xml:space="preserve">Code: </w:t>
      </w:r>
      <w:r w:rsidR="009B1B77">
        <w:rPr>
          <w:color w:val="000000" w:themeColor="text1"/>
        </w:rPr>
        <w:t>Full code</w:t>
      </w:r>
    </w:p>
    <w:p w14:paraId="37C44F4D" w14:textId="086054CD" w:rsidR="00DD0E9D" w:rsidRPr="00C96F78" w:rsidRDefault="00D00763" w:rsidP="00D00763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C96F78">
        <w:rPr>
          <w:color w:val="000000" w:themeColor="text1"/>
        </w:rPr>
        <w:t xml:space="preserve">Disposition: </w:t>
      </w:r>
      <w:r w:rsidR="00C71E5D">
        <w:rPr>
          <w:color w:val="000000" w:themeColor="text1"/>
        </w:rPr>
        <w:t>Close monitoring and reassessment after imaging results</w:t>
      </w:r>
    </w:p>
    <w:p w14:paraId="69506A97" w14:textId="1394DD03" w:rsidR="00D00763" w:rsidRDefault="00D00763" w:rsidP="00DD0E9D">
      <w:pPr>
        <w:rPr>
          <w:b/>
          <w:color w:val="FF0000"/>
        </w:rPr>
      </w:pPr>
    </w:p>
    <w:p w14:paraId="50EF6A78" w14:textId="7F769A27" w:rsidR="00071FE0" w:rsidRPr="00573A7D" w:rsidRDefault="00573A7D" w:rsidP="00DD0E9D">
      <w:pPr>
        <w:rPr>
          <w:b/>
          <w:color w:val="FF0000"/>
        </w:rPr>
      </w:pPr>
      <w:r>
        <w:rPr>
          <w:b/>
          <w:color w:val="FF0000"/>
        </w:rPr>
        <w:t xml:space="preserve">Interesting case, consider if small pericardial effusion is etiology of patients symptoms, complete eval w/ XR for recurrent effusion, trop, BNP etc, also warranted. </w:t>
      </w:r>
    </w:p>
    <w:sectPr w:rsidR="00071FE0" w:rsidRPr="0057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F"/>
    <w:multiLevelType w:val="hybridMultilevel"/>
    <w:tmpl w:val="FC505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37"/>
    <w:multiLevelType w:val="hybridMultilevel"/>
    <w:tmpl w:val="774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4C3"/>
    <w:multiLevelType w:val="hybridMultilevel"/>
    <w:tmpl w:val="71E6F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13FD"/>
    <w:multiLevelType w:val="hybridMultilevel"/>
    <w:tmpl w:val="6BBEF1FA"/>
    <w:lvl w:ilvl="0" w:tplc="5FFCC872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E7C"/>
    <w:multiLevelType w:val="hybridMultilevel"/>
    <w:tmpl w:val="488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149"/>
    <w:multiLevelType w:val="hybridMultilevel"/>
    <w:tmpl w:val="585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A0D"/>
    <w:multiLevelType w:val="hybridMultilevel"/>
    <w:tmpl w:val="A53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02C9"/>
    <w:multiLevelType w:val="hybridMultilevel"/>
    <w:tmpl w:val="15F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36DE"/>
    <w:multiLevelType w:val="hybridMultilevel"/>
    <w:tmpl w:val="431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692C"/>
    <w:multiLevelType w:val="hybridMultilevel"/>
    <w:tmpl w:val="F174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99427">
    <w:abstractNumId w:val="7"/>
  </w:num>
  <w:num w:numId="2" w16cid:durableId="878932542">
    <w:abstractNumId w:val="6"/>
  </w:num>
  <w:num w:numId="3" w16cid:durableId="1596673706">
    <w:abstractNumId w:val="13"/>
  </w:num>
  <w:num w:numId="4" w16cid:durableId="1660110326">
    <w:abstractNumId w:val="2"/>
  </w:num>
  <w:num w:numId="5" w16cid:durableId="1892644685">
    <w:abstractNumId w:val="18"/>
  </w:num>
  <w:num w:numId="6" w16cid:durableId="449058154">
    <w:abstractNumId w:val="9"/>
  </w:num>
  <w:num w:numId="7" w16cid:durableId="1966352439">
    <w:abstractNumId w:val="16"/>
  </w:num>
  <w:num w:numId="8" w16cid:durableId="1328754293">
    <w:abstractNumId w:val="15"/>
  </w:num>
  <w:num w:numId="9" w16cid:durableId="2038895153">
    <w:abstractNumId w:val="3"/>
  </w:num>
  <w:num w:numId="10" w16cid:durableId="628710452">
    <w:abstractNumId w:val="8"/>
  </w:num>
  <w:num w:numId="11" w16cid:durableId="1607806706">
    <w:abstractNumId w:val="1"/>
  </w:num>
  <w:num w:numId="12" w16cid:durableId="1066028410">
    <w:abstractNumId w:val="4"/>
  </w:num>
  <w:num w:numId="13" w16cid:durableId="2145923952">
    <w:abstractNumId w:val="0"/>
  </w:num>
  <w:num w:numId="14" w16cid:durableId="1321083574">
    <w:abstractNumId w:val="10"/>
  </w:num>
  <w:num w:numId="15" w16cid:durableId="1373192887">
    <w:abstractNumId w:val="11"/>
  </w:num>
  <w:num w:numId="16" w16cid:durableId="773137401">
    <w:abstractNumId w:val="12"/>
  </w:num>
  <w:num w:numId="17" w16cid:durableId="2056192112">
    <w:abstractNumId w:val="5"/>
  </w:num>
  <w:num w:numId="18" w16cid:durableId="177546619">
    <w:abstractNumId w:val="17"/>
  </w:num>
  <w:num w:numId="19" w16cid:durableId="1278294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C"/>
    <w:rsid w:val="0000201F"/>
    <w:rsid w:val="00010092"/>
    <w:rsid w:val="000104F9"/>
    <w:rsid w:val="00010C2C"/>
    <w:rsid w:val="00016400"/>
    <w:rsid w:val="000321F3"/>
    <w:rsid w:val="00034643"/>
    <w:rsid w:val="00042340"/>
    <w:rsid w:val="00042A8C"/>
    <w:rsid w:val="000444DB"/>
    <w:rsid w:val="00044555"/>
    <w:rsid w:val="000452C1"/>
    <w:rsid w:val="00050DF9"/>
    <w:rsid w:val="00056A7E"/>
    <w:rsid w:val="00056C7D"/>
    <w:rsid w:val="000623C2"/>
    <w:rsid w:val="0006706E"/>
    <w:rsid w:val="00070663"/>
    <w:rsid w:val="00071FE0"/>
    <w:rsid w:val="000834E1"/>
    <w:rsid w:val="00090A12"/>
    <w:rsid w:val="000978FB"/>
    <w:rsid w:val="000A57D5"/>
    <w:rsid w:val="000A6222"/>
    <w:rsid w:val="000B14D3"/>
    <w:rsid w:val="000B278D"/>
    <w:rsid w:val="000C6672"/>
    <w:rsid w:val="000D00AC"/>
    <w:rsid w:val="000F0BE7"/>
    <w:rsid w:val="000F47ED"/>
    <w:rsid w:val="000F5EED"/>
    <w:rsid w:val="00102C59"/>
    <w:rsid w:val="001035AD"/>
    <w:rsid w:val="001050A2"/>
    <w:rsid w:val="00113ADC"/>
    <w:rsid w:val="001232F8"/>
    <w:rsid w:val="001276C7"/>
    <w:rsid w:val="00130A39"/>
    <w:rsid w:val="00133C60"/>
    <w:rsid w:val="00137E1E"/>
    <w:rsid w:val="001457D4"/>
    <w:rsid w:val="00147AEA"/>
    <w:rsid w:val="00166CEA"/>
    <w:rsid w:val="00170EB0"/>
    <w:rsid w:val="001715FA"/>
    <w:rsid w:val="001715FB"/>
    <w:rsid w:val="001802A2"/>
    <w:rsid w:val="00180351"/>
    <w:rsid w:val="00181DDA"/>
    <w:rsid w:val="001909D5"/>
    <w:rsid w:val="001948B7"/>
    <w:rsid w:val="001969A5"/>
    <w:rsid w:val="001A643C"/>
    <w:rsid w:val="001C48EE"/>
    <w:rsid w:val="001C4CF4"/>
    <w:rsid w:val="001D0979"/>
    <w:rsid w:val="002229A7"/>
    <w:rsid w:val="00223089"/>
    <w:rsid w:val="00225AEC"/>
    <w:rsid w:val="00237918"/>
    <w:rsid w:val="00237A7F"/>
    <w:rsid w:val="00241CA8"/>
    <w:rsid w:val="002540B1"/>
    <w:rsid w:val="00255F0E"/>
    <w:rsid w:val="002709B2"/>
    <w:rsid w:val="00272B7C"/>
    <w:rsid w:val="002766BE"/>
    <w:rsid w:val="0027734B"/>
    <w:rsid w:val="0028417A"/>
    <w:rsid w:val="00286905"/>
    <w:rsid w:val="002911D6"/>
    <w:rsid w:val="002911E4"/>
    <w:rsid w:val="002916BE"/>
    <w:rsid w:val="002A1C27"/>
    <w:rsid w:val="002A389A"/>
    <w:rsid w:val="002A4DDC"/>
    <w:rsid w:val="002A7DEA"/>
    <w:rsid w:val="002B0B39"/>
    <w:rsid w:val="002B5473"/>
    <w:rsid w:val="002C3D3A"/>
    <w:rsid w:val="002D0F1D"/>
    <w:rsid w:val="002D7E0D"/>
    <w:rsid w:val="002E10E7"/>
    <w:rsid w:val="002E1568"/>
    <w:rsid w:val="002E16FD"/>
    <w:rsid w:val="003024C0"/>
    <w:rsid w:val="00302E78"/>
    <w:rsid w:val="00312024"/>
    <w:rsid w:val="00316C71"/>
    <w:rsid w:val="00317479"/>
    <w:rsid w:val="00322EE9"/>
    <w:rsid w:val="0032417E"/>
    <w:rsid w:val="00327929"/>
    <w:rsid w:val="00335CFE"/>
    <w:rsid w:val="00336145"/>
    <w:rsid w:val="003535EF"/>
    <w:rsid w:val="00353787"/>
    <w:rsid w:val="00354440"/>
    <w:rsid w:val="00367D03"/>
    <w:rsid w:val="003816EE"/>
    <w:rsid w:val="00394E9B"/>
    <w:rsid w:val="003A6A85"/>
    <w:rsid w:val="003A6D1A"/>
    <w:rsid w:val="003B5DE8"/>
    <w:rsid w:val="003B6646"/>
    <w:rsid w:val="003C2CFE"/>
    <w:rsid w:val="003C3D06"/>
    <w:rsid w:val="003C72E0"/>
    <w:rsid w:val="003E2A5E"/>
    <w:rsid w:val="003E61BC"/>
    <w:rsid w:val="003F2C33"/>
    <w:rsid w:val="003F47E5"/>
    <w:rsid w:val="00400335"/>
    <w:rsid w:val="00401998"/>
    <w:rsid w:val="00402B98"/>
    <w:rsid w:val="00403BBC"/>
    <w:rsid w:val="00411C23"/>
    <w:rsid w:val="00411CE7"/>
    <w:rsid w:val="004271A2"/>
    <w:rsid w:val="00430F84"/>
    <w:rsid w:val="0043218C"/>
    <w:rsid w:val="004375B5"/>
    <w:rsid w:val="00445D08"/>
    <w:rsid w:val="00445F3B"/>
    <w:rsid w:val="004475F6"/>
    <w:rsid w:val="0045646C"/>
    <w:rsid w:val="004578B2"/>
    <w:rsid w:val="00460989"/>
    <w:rsid w:val="0046733C"/>
    <w:rsid w:val="0049484F"/>
    <w:rsid w:val="004C5805"/>
    <w:rsid w:val="004C67E6"/>
    <w:rsid w:val="004D7F05"/>
    <w:rsid w:val="004E45EB"/>
    <w:rsid w:val="00500EE5"/>
    <w:rsid w:val="005058CD"/>
    <w:rsid w:val="00510353"/>
    <w:rsid w:val="0052436C"/>
    <w:rsid w:val="00527E90"/>
    <w:rsid w:val="00530CB1"/>
    <w:rsid w:val="0055016C"/>
    <w:rsid w:val="00561779"/>
    <w:rsid w:val="00563617"/>
    <w:rsid w:val="00573A7D"/>
    <w:rsid w:val="00574B14"/>
    <w:rsid w:val="00577994"/>
    <w:rsid w:val="005856E6"/>
    <w:rsid w:val="00586F65"/>
    <w:rsid w:val="00587D84"/>
    <w:rsid w:val="00590DFE"/>
    <w:rsid w:val="00594947"/>
    <w:rsid w:val="00595C29"/>
    <w:rsid w:val="0059672E"/>
    <w:rsid w:val="005A4760"/>
    <w:rsid w:val="005B4AC4"/>
    <w:rsid w:val="005C51AC"/>
    <w:rsid w:val="005C65DB"/>
    <w:rsid w:val="005D1CA1"/>
    <w:rsid w:val="005D5D20"/>
    <w:rsid w:val="005E22B7"/>
    <w:rsid w:val="005F0184"/>
    <w:rsid w:val="005F208B"/>
    <w:rsid w:val="005F261E"/>
    <w:rsid w:val="005F49AF"/>
    <w:rsid w:val="00621D3C"/>
    <w:rsid w:val="00624AE8"/>
    <w:rsid w:val="00627DB0"/>
    <w:rsid w:val="006344B5"/>
    <w:rsid w:val="006361AD"/>
    <w:rsid w:val="00642995"/>
    <w:rsid w:val="00642C58"/>
    <w:rsid w:val="00642FCF"/>
    <w:rsid w:val="00643188"/>
    <w:rsid w:val="006437C2"/>
    <w:rsid w:val="00655E98"/>
    <w:rsid w:val="00663507"/>
    <w:rsid w:val="00663919"/>
    <w:rsid w:val="00672214"/>
    <w:rsid w:val="00674255"/>
    <w:rsid w:val="00680877"/>
    <w:rsid w:val="006819DE"/>
    <w:rsid w:val="00681D43"/>
    <w:rsid w:val="00687C59"/>
    <w:rsid w:val="00692F1A"/>
    <w:rsid w:val="0069531D"/>
    <w:rsid w:val="00697952"/>
    <w:rsid w:val="006A1925"/>
    <w:rsid w:val="006A409E"/>
    <w:rsid w:val="006B20DA"/>
    <w:rsid w:val="006B60EB"/>
    <w:rsid w:val="006C2819"/>
    <w:rsid w:val="006C2992"/>
    <w:rsid w:val="006C4ACD"/>
    <w:rsid w:val="006C4D18"/>
    <w:rsid w:val="006D0D0A"/>
    <w:rsid w:val="006D6655"/>
    <w:rsid w:val="006E18F9"/>
    <w:rsid w:val="006E5045"/>
    <w:rsid w:val="006F2A33"/>
    <w:rsid w:val="006F5138"/>
    <w:rsid w:val="00703AF4"/>
    <w:rsid w:val="00704608"/>
    <w:rsid w:val="00710683"/>
    <w:rsid w:val="00712164"/>
    <w:rsid w:val="00715079"/>
    <w:rsid w:val="00715BCB"/>
    <w:rsid w:val="00724713"/>
    <w:rsid w:val="00724F9C"/>
    <w:rsid w:val="00725E29"/>
    <w:rsid w:val="00726718"/>
    <w:rsid w:val="007303BA"/>
    <w:rsid w:val="0073220E"/>
    <w:rsid w:val="0073643B"/>
    <w:rsid w:val="00736849"/>
    <w:rsid w:val="00742F30"/>
    <w:rsid w:val="007457B5"/>
    <w:rsid w:val="007535C5"/>
    <w:rsid w:val="007572A4"/>
    <w:rsid w:val="0076222A"/>
    <w:rsid w:val="007632F3"/>
    <w:rsid w:val="007666EF"/>
    <w:rsid w:val="0077494C"/>
    <w:rsid w:val="00775ED7"/>
    <w:rsid w:val="00781E95"/>
    <w:rsid w:val="007828A3"/>
    <w:rsid w:val="007865DB"/>
    <w:rsid w:val="00791D29"/>
    <w:rsid w:val="00792EC3"/>
    <w:rsid w:val="007A0E8D"/>
    <w:rsid w:val="007A7CAD"/>
    <w:rsid w:val="007B0336"/>
    <w:rsid w:val="007B77C6"/>
    <w:rsid w:val="007E7ABA"/>
    <w:rsid w:val="007F1D9E"/>
    <w:rsid w:val="007F58D1"/>
    <w:rsid w:val="00801D61"/>
    <w:rsid w:val="00804574"/>
    <w:rsid w:val="00810DF6"/>
    <w:rsid w:val="00811406"/>
    <w:rsid w:val="0082114E"/>
    <w:rsid w:val="00822A3E"/>
    <w:rsid w:val="008274B3"/>
    <w:rsid w:val="00831884"/>
    <w:rsid w:val="00832D17"/>
    <w:rsid w:val="00835281"/>
    <w:rsid w:val="00836837"/>
    <w:rsid w:val="0084081B"/>
    <w:rsid w:val="00844A21"/>
    <w:rsid w:val="008462E2"/>
    <w:rsid w:val="0086768B"/>
    <w:rsid w:val="00873D29"/>
    <w:rsid w:val="008764BE"/>
    <w:rsid w:val="00890729"/>
    <w:rsid w:val="0089207B"/>
    <w:rsid w:val="008A1C51"/>
    <w:rsid w:val="008B0A1E"/>
    <w:rsid w:val="008C02D2"/>
    <w:rsid w:val="008C35D0"/>
    <w:rsid w:val="008C70CD"/>
    <w:rsid w:val="008D058C"/>
    <w:rsid w:val="008D0E27"/>
    <w:rsid w:val="008D1ACD"/>
    <w:rsid w:val="008D3E7F"/>
    <w:rsid w:val="008D6C44"/>
    <w:rsid w:val="008E30E2"/>
    <w:rsid w:val="008F0C21"/>
    <w:rsid w:val="008F5124"/>
    <w:rsid w:val="008F6790"/>
    <w:rsid w:val="00900618"/>
    <w:rsid w:val="00902731"/>
    <w:rsid w:val="009029EA"/>
    <w:rsid w:val="00902A2B"/>
    <w:rsid w:val="009210C2"/>
    <w:rsid w:val="00925C62"/>
    <w:rsid w:val="00933678"/>
    <w:rsid w:val="009360CE"/>
    <w:rsid w:val="00937A99"/>
    <w:rsid w:val="0095319A"/>
    <w:rsid w:val="00960537"/>
    <w:rsid w:val="00967B58"/>
    <w:rsid w:val="00967F84"/>
    <w:rsid w:val="00970259"/>
    <w:rsid w:val="0097045D"/>
    <w:rsid w:val="009842DA"/>
    <w:rsid w:val="009913D0"/>
    <w:rsid w:val="00996113"/>
    <w:rsid w:val="009962D7"/>
    <w:rsid w:val="009A184E"/>
    <w:rsid w:val="009A54EE"/>
    <w:rsid w:val="009A6213"/>
    <w:rsid w:val="009B1B77"/>
    <w:rsid w:val="009C0E94"/>
    <w:rsid w:val="009D4381"/>
    <w:rsid w:val="009D640A"/>
    <w:rsid w:val="009F1B0B"/>
    <w:rsid w:val="009F1E2F"/>
    <w:rsid w:val="009F2EFD"/>
    <w:rsid w:val="009F3C94"/>
    <w:rsid w:val="009F4D61"/>
    <w:rsid w:val="00A007A1"/>
    <w:rsid w:val="00A00D99"/>
    <w:rsid w:val="00A020C8"/>
    <w:rsid w:val="00A06C5F"/>
    <w:rsid w:val="00A125F0"/>
    <w:rsid w:val="00A13279"/>
    <w:rsid w:val="00A13E57"/>
    <w:rsid w:val="00A20D2A"/>
    <w:rsid w:val="00A2500F"/>
    <w:rsid w:val="00A270AA"/>
    <w:rsid w:val="00A41BB5"/>
    <w:rsid w:val="00A43FF3"/>
    <w:rsid w:val="00A45A9D"/>
    <w:rsid w:val="00A52A4D"/>
    <w:rsid w:val="00A601E6"/>
    <w:rsid w:val="00A61D23"/>
    <w:rsid w:val="00A71F7D"/>
    <w:rsid w:val="00A72E68"/>
    <w:rsid w:val="00A74566"/>
    <w:rsid w:val="00A76953"/>
    <w:rsid w:val="00A76A3F"/>
    <w:rsid w:val="00A77CB0"/>
    <w:rsid w:val="00A8120A"/>
    <w:rsid w:val="00A817B9"/>
    <w:rsid w:val="00A91667"/>
    <w:rsid w:val="00A9794D"/>
    <w:rsid w:val="00AA1B20"/>
    <w:rsid w:val="00AA305D"/>
    <w:rsid w:val="00AA4604"/>
    <w:rsid w:val="00AC1F10"/>
    <w:rsid w:val="00AC6948"/>
    <w:rsid w:val="00AD37E9"/>
    <w:rsid w:val="00AD4274"/>
    <w:rsid w:val="00AD434C"/>
    <w:rsid w:val="00AD6665"/>
    <w:rsid w:val="00AD7C4E"/>
    <w:rsid w:val="00AD7E1F"/>
    <w:rsid w:val="00AE199D"/>
    <w:rsid w:val="00AE2098"/>
    <w:rsid w:val="00AE3D30"/>
    <w:rsid w:val="00AE4F33"/>
    <w:rsid w:val="00AE7986"/>
    <w:rsid w:val="00AF12C4"/>
    <w:rsid w:val="00AF1350"/>
    <w:rsid w:val="00AF14ED"/>
    <w:rsid w:val="00AF1DD4"/>
    <w:rsid w:val="00AF46B3"/>
    <w:rsid w:val="00AF603B"/>
    <w:rsid w:val="00B05390"/>
    <w:rsid w:val="00B07F76"/>
    <w:rsid w:val="00B13653"/>
    <w:rsid w:val="00B14D2B"/>
    <w:rsid w:val="00B20139"/>
    <w:rsid w:val="00B23060"/>
    <w:rsid w:val="00B2313F"/>
    <w:rsid w:val="00B46B2D"/>
    <w:rsid w:val="00B60602"/>
    <w:rsid w:val="00B67DFE"/>
    <w:rsid w:val="00B74AB2"/>
    <w:rsid w:val="00B8128D"/>
    <w:rsid w:val="00B86669"/>
    <w:rsid w:val="00B90875"/>
    <w:rsid w:val="00BA49DE"/>
    <w:rsid w:val="00BC3C06"/>
    <w:rsid w:val="00BD3517"/>
    <w:rsid w:val="00BE08BC"/>
    <w:rsid w:val="00BE413B"/>
    <w:rsid w:val="00BE5786"/>
    <w:rsid w:val="00BF58F5"/>
    <w:rsid w:val="00C045B1"/>
    <w:rsid w:val="00C104B0"/>
    <w:rsid w:val="00C10A23"/>
    <w:rsid w:val="00C233A4"/>
    <w:rsid w:val="00C2348E"/>
    <w:rsid w:val="00C2387B"/>
    <w:rsid w:val="00C30EEC"/>
    <w:rsid w:val="00C3152B"/>
    <w:rsid w:val="00C43B87"/>
    <w:rsid w:val="00C4736E"/>
    <w:rsid w:val="00C53CC2"/>
    <w:rsid w:val="00C63CAE"/>
    <w:rsid w:val="00C7156E"/>
    <w:rsid w:val="00C71E5D"/>
    <w:rsid w:val="00C82FCA"/>
    <w:rsid w:val="00C83743"/>
    <w:rsid w:val="00C93CC7"/>
    <w:rsid w:val="00C95A78"/>
    <w:rsid w:val="00C96F78"/>
    <w:rsid w:val="00CA3027"/>
    <w:rsid w:val="00CA3F2A"/>
    <w:rsid w:val="00CA652D"/>
    <w:rsid w:val="00CB0A3F"/>
    <w:rsid w:val="00CB188B"/>
    <w:rsid w:val="00CB598B"/>
    <w:rsid w:val="00CD0F72"/>
    <w:rsid w:val="00CE0ED5"/>
    <w:rsid w:val="00CE23B7"/>
    <w:rsid w:val="00CF43B2"/>
    <w:rsid w:val="00CF6B30"/>
    <w:rsid w:val="00D00763"/>
    <w:rsid w:val="00D15034"/>
    <w:rsid w:val="00D25D33"/>
    <w:rsid w:val="00D26961"/>
    <w:rsid w:val="00D36D1D"/>
    <w:rsid w:val="00D402F4"/>
    <w:rsid w:val="00D479A9"/>
    <w:rsid w:val="00D51838"/>
    <w:rsid w:val="00D54FF3"/>
    <w:rsid w:val="00D57C0B"/>
    <w:rsid w:val="00D62B10"/>
    <w:rsid w:val="00D71181"/>
    <w:rsid w:val="00D74B5F"/>
    <w:rsid w:val="00D77C06"/>
    <w:rsid w:val="00D81BBE"/>
    <w:rsid w:val="00D93396"/>
    <w:rsid w:val="00DA4043"/>
    <w:rsid w:val="00DA543E"/>
    <w:rsid w:val="00DB7BD7"/>
    <w:rsid w:val="00DC04C7"/>
    <w:rsid w:val="00DC13B9"/>
    <w:rsid w:val="00DC1C34"/>
    <w:rsid w:val="00DC4CC6"/>
    <w:rsid w:val="00DD0E9D"/>
    <w:rsid w:val="00DD5CD0"/>
    <w:rsid w:val="00DF204B"/>
    <w:rsid w:val="00E10240"/>
    <w:rsid w:val="00E17391"/>
    <w:rsid w:val="00E20C13"/>
    <w:rsid w:val="00E21A6A"/>
    <w:rsid w:val="00E23DBB"/>
    <w:rsid w:val="00E240FA"/>
    <w:rsid w:val="00E34B7D"/>
    <w:rsid w:val="00E408EC"/>
    <w:rsid w:val="00E41F34"/>
    <w:rsid w:val="00E4277E"/>
    <w:rsid w:val="00E52624"/>
    <w:rsid w:val="00E53887"/>
    <w:rsid w:val="00E57F98"/>
    <w:rsid w:val="00E73224"/>
    <w:rsid w:val="00E74711"/>
    <w:rsid w:val="00E7687F"/>
    <w:rsid w:val="00E835E6"/>
    <w:rsid w:val="00E868F5"/>
    <w:rsid w:val="00E876FB"/>
    <w:rsid w:val="00E94378"/>
    <w:rsid w:val="00EA11C1"/>
    <w:rsid w:val="00EA3F1D"/>
    <w:rsid w:val="00EA5AA3"/>
    <w:rsid w:val="00EA6273"/>
    <w:rsid w:val="00EA779E"/>
    <w:rsid w:val="00EB5E4C"/>
    <w:rsid w:val="00EC0115"/>
    <w:rsid w:val="00EC0743"/>
    <w:rsid w:val="00ED0747"/>
    <w:rsid w:val="00ED4964"/>
    <w:rsid w:val="00EE11D7"/>
    <w:rsid w:val="00EF620F"/>
    <w:rsid w:val="00EF7040"/>
    <w:rsid w:val="00EF7893"/>
    <w:rsid w:val="00EF78F5"/>
    <w:rsid w:val="00F078FF"/>
    <w:rsid w:val="00F10E65"/>
    <w:rsid w:val="00F15A8D"/>
    <w:rsid w:val="00F2256D"/>
    <w:rsid w:val="00F241E8"/>
    <w:rsid w:val="00F25609"/>
    <w:rsid w:val="00F26388"/>
    <w:rsid w:val="00F368AE"/>
    <w:rsid w:val="00F370CA"/>
    <w:rsid w:val="00F43311"/>
    <w:rsid w:val="00F44BE6"/>
    <w:rsid w:val="00F52E4E"/>
    <w:rsid w:val="00F674A5"/>
    <w:rsid w:val="00F67AAD"/>
    <w:rsid w:val="00F77FA9"/>
    <w:rsid w:val="00F828AD"/>
    <w:rsid w:val="00F843DB"/>
    <w:rsid w:val="00F95BD5"/>
    <w:rsid w:val="00FA56FE"/>
    <w:rsid w:val="00FB3814"/>
    <w:rsid w:val="00FB64A1"/>
    <w:rsid w:val="00FC14FB"/>
    <w:rsid w:val="00FC554E"/>
    <w:rsid w:val="00FC6324"/>
    <w:rsid w:val="00FC7184"/>
    <w:rsid w:val="00FD56B2"/>
    <w:rsid w:val="00FE481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F54"/>
  <w15:chartTrackingRefBased/>
  <w15:docId w15:val="{7C976D30-29B6-7648-A69E-B5F797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2</cp:revision>
  <dcterms:created xsi:type="dcterms:W3CDTF">2022-04-15T21:06:00Z</dcterms:created>
  <dcterms:modified xsi:type="dcterms:W3CDTF">2022-04-15T21:06:00Z</dcterms:modified>
</cp:coreProperties>
</file>